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08" w:rsidRDefault="00275108" w:rsidP="000670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УЗЯКСКОГО  СЕЛЬСКОГО  ПОСЕЛЕНИЯ</w:t>
      </w:r>
    </w:p>
    <w:p w:rsidR="00275108" w:rsidRDefault="00275108" w:rsidP="000670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МУНИЦИПАЛЬНОГО РАЙОНА</w:t>
      </w:r>
    </w:p>
    <w:p w:rsidR="00275108" w:rsidRDefault="00275108" w:rsidP="000670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ТАТАРСТАН</w:t>
      </w:r>
    </w:p>
    <w:p w:rsidR="00275108" w:rsidRDefault="00275108" w:rsidP="000670E5">
      <w:pPr>
        <w:rPr>
          <w:sz w:val="28"/>
          <w:szCs w:val="28"/>
        </w:rPr>
      </w:pPr>
    </w:p>
    <w:p w:rsidR="00275108" w:rsidRDefault="00275108" w:rsidP="000670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5108" w:rsidRDefault="00275108" w:rsidP="00067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 третьего созыва</w:t>
      </w:r>
    </w:p>
    <w:p w:rsidR="00275108" w:rsidRDefault="00275108" w:rsidP="000670E5">
      <w:pPr>
        <w:jc w:val="center"/>
        <w:rPr>
          <w:b/>
          <w:sz w:val="28"/>
          <w:szCs w:val="28"/>
        </w:rPr>
      </w:pPr>
    </w:p>
    <w:p w:rsidR="00275108" w:rsidRDefault="00275108" w:rsidP="000670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зяк</w:t>
      </w:r>
      <w:proofErr w:type="spellEnd"/>
      <w:r>
        <w:rPr>
          <w:sz w:val="28"/>
          <w:szCs w:val="28"/>
        </w:rPr>
        <w:t xml:space="preserve">                                                № 52                          30 сентября 2016 года</w:t>
      </w:r>
    </w:p>
    <w:p w:rsidR="00275108" w:rsidRDefault="00275108"/>
    <w:p w:rsidR="00275108" w:rsidRPr="00976898" w:rsidRDefault="00275108" w:rsidP="00976898"/>
    <w:p w:rsidR="00275108" w:rsidRDefault="00275108" w:rsidP="00976898"/>
    <w:p w:rsidR="00275108" w:rsidRPr="00976898" w:rsidRDefault="00275108" w:rsidP="00976898">
      <w:pPr>
        <w:autoSpaceDE w:val="0"/>
        <w:autoSpaceDN w:val="0"/>
        <w:adjustRightInd w:val="0"/>
        <w:ind w:left="5400" w:hanging="4680"/>
        <w:rPr>
          <w:b/>
          <w:sz w:val="28"/>
          <w:szCs w:val="28"/>
        </w:rPr>
      </w:pPr>
      <w:r w:rsidRPr="00976898">
        <w:rPr>
          <w:b/>
          <w:sz w:val="28"/>
          <w:szCs w:val="28"/>
        </w:rPr>
        <w:t>О внесении изменений в</w:t>
      </w:r>
    </w:p>
    <w:p w:rsidR="00275108" w:rsidRPr="00976898" w:rsidRDefault="00275108" w:rsidP="00976898">
      <w:pPr>
        <w:autoSpaceDE w:val="0"/>
        <w:autoSpaceDN w:val="0"/>
        <w:adjustRightInd w:val="0"/>
        <w:ind w:left="5400" w:hanging="4680"/>
        <w:rPr>
          <w:b/>
          <w:sz w:val="28"/>
          <w:szCs w:val="28"/>
        </w:rPr>
      </w:pPr>
      <w:r w:rsidRPr="00976898">
        <w:rPr>
          <w:b/>
          <w:sz w:val="28"/>
          <w:szCs w:val="28"/>
        </w:rPr>
        <w:t xml:space="preserve">Устав </w:t>
      </w:r>
      <w:proofErr w:type="gramStart"/>
      <w:r w:rsidRPr="00976898">
        <w:rPr>
          <w:b/>
          <w:sz w:val="28"/>
          <w:szCs w:val="28"/>
        </w:rPr>
        <w:t>муниципального</w:t>
      </w:r>
      <w:proofErr w:type="gramEnd"/>
    </w:p>
    <w:p w:rsidR="00275108" w:rsidRPr="00976898" w:rsidRDefault="00275108" w:rsidP="00976898">
      <w:pPr>
        <w:autoSpaceDE w:val="0"/>
        <w:autoSpaceDN w:val="0"/>
        <w:adjustRightInd w:val="0"/>
        <w:ind w:left="5400" w:hanging="4680"/>
        <w:rPr>
          <w:b/>
          <w:sz w:val="28"/>
          <w:szCs w:val="28"/>
        </w:rPr>
      </w:pPr>
      <w:r w:rsidRPr="00976898">
        <w:rPr>
          <w:b/>
          <w:sz w:val="28"/>
          <w:szCs w:val="28"/>
        </w:rPr>
        <w:t>образования «</w:t>
      </w:r>
      <w:proofErr w:type="spellStart"/>
      <w:r w:rsidRPr="00976898">
        <w:rPr>
          <w:b/>
          <w:sz w:val="28"/>
          <w:szCs w:val="28"/>
        </w:rPr>
        <w:t>Узякское</w:t>
      </w:r>
      <w:proofErr w:type="spellEnd"/>
    </w:p>
    <w:p w:rsidR="00275108" w:rsidRPr="00976898" w:rsidRDefault="00275108" w:rsidP="00976898">
      <w:pPr>
        <w:autoSpaceDE w:val="0"/>
        <w:autoSpaceDN w:val="0"/>
        <w:adjustRightInd w:val="0"/>
        <w:ind w:left="5400" w:hanging="4680"/>
        <w:rPr>
          <w:b/>
          <w:sz w:val="28"/>
          <w:szCs w:val="28"/>
        </w:rPr>
      </w:pPr>
      <w:r w:rsidRPr="00976898">
        <w:rPr>
          <w:b/>
          <w:sz w:val="28"/>
          <w:szCs w:val="28"/>
        </w:rPr>
        <w:t>сельское поселение Тюлячинского</w:t>
      </w:r>
    </w:p>
    <w:p w:rsidR="00275108" w:rsidRPr="00976898" w:rsidRDefault="00275108" w:rsidP="00976898">
      <w:pPr>
        <w:autoSpaceDE w:val="0"/>
        <w:autoSpaceDN w:val="0"/>
        <w:adjustRightInd w:val="0"/>
        <w:ind w:left="5400" w:hanging="4680"/>
        <w:rPr>
          <w:b/>
          <w:sz w:val="28"/>
          <w:szCs w:val="28"/>
        </w:rPr>
      </w:pPr>
      <w:r w:rsidRPr="00976898">
        <w:rPr>
          <w:b/>
          <w:sz w:val="28"/>
          <w:szCs w:val="28"/>
        </w:rPr>
        <w:t>муниципального района</w:t>
      </w:r>
    </w:p>
    <w:p w:rsidR="00275108" w:rsidRPr="00976898" w:rsidRDefault="00275108" w:rsidP="00976898">
      <w:pPr>
        <w:autoSpaceDE w:val="0"/>
        <w:autoSpaceDN w:val="0"/>
        <w:adjustRightInd w:val="0"/>
        <w:ind w:left="5400" w:hanging="4680"/>
        <w:rPr>
          <w:b/>
          <w:sz w:val="28"/>
          <w:szCs w:val="28"/>
        </w:rPr>
      </w:pPr>
      <w:r w:rsidRPr="00976898">
        <w:rPr>
          <w:b/>
          <w:sz w:val="28"/>
          <w:szCs w:val="28"/>
        </w:rPr>
        <w:t>Республики Татарстан»</w:t>
      </w:r>
    </w:p>
    <w:p w:rsidR="00275108" w:rsidRPr="00976898" w:rsidRDefault="00275108" w:rsidP="00976898">
      <w:pPr>
        <w:autoSpaceDE w:val="0"/>
        <w:autoSpaceDN w:val="0"/>
        <w:adjustRightInd w:val="0"/>
        <w:ind w:left="5400" w:hanging="4680"/>
        <w:rPr>
          <w:b/>
          <w:sz w:val="28"/>
          <w:szCs w:val="28"/>
        </w:rPr>
      </w:pPr>
      <w:proofErr w:type="gramStart"/>
      <w:r w:rsidRPr="00976898">
        <w:rPr>
          <w:b/>
          <w:sz w:val="28"/>
          <w:szCs w:val="28"/>
        </w:rPr>
        <w:t>принятый</w:t>
      </w:r>
      <w:proofErr w:type="gramEnd"/>
      <w:r w:rsidRPr="00976898">
        <w:rPr>
          <w:b/>
          <w:sz w:val="28"/>
          <w:szCs w:val="28"/>
        </w:rPr>
        <w:t xml:space="preserve"> решением Совета</w:t>
      </w:r>
    </w:p>
    <w:p w:rsidR="00275108" w:rsidRPr="00976898" w:rsidRDefault="00275108" w:rsidP="00976898">
      <w:pPr>
        <w:autoSpaceDE w:val="0"/>
        <w:autoSpaceDN w:val="0"/>
        <w:adjustRightInd w:val="0"/>
        <w:ind w:left="5400" w:hanging="4680"/>
        <w:rPr>
          <w:b/>
          <w:sz w:val="28"/>
          <w:szCs w:val="28"/>
        </w:rPr>
      </w:pPr>
      <w:proofErr w:type="spellStart"/>
      <w:r w:rsidRPr="00976898">
        <w:rPr>
          <w:b/>
          <w:sz w:val="28"/>
          <w:szCs w:val="28"/>
        </w:rPr>
        <w:t>Узякского</w:t>
      </w:r>
      <w:proofErr w:type="spellEnd"/>
      <w:r w:rsidRPr="00976898">
        <w:rPr>
          <w:b/>
          <w:sz w:val="28"/>
          <w:szCs w:val="28"/>
        </w:rPr>
        <w:t xml:space="preserve"> сельского поселения</w:t>
      </w:r>
    </w:p>
    <w:p w:rsidR="00275108" w:rsidRPr="00976898" w:rsidRDefault="00275108" w:rsidP="00976898">
      <w:pPr>
        <w:autoSpaceDE w:val="0"/>
        <w:autoSpaceDN w:val="0"/>
        <w:adjustRightInd w:val="0"/>
        <w:ind w:left="5400" w:hanging="4680"/>
        <w:rPr>
          <w:b/>
          <w:sz w:val="28"/>
          <w:szCs w:val="28"/>
        </w:rPr>
      </w:pPr>
      <w:r w:rsidRPr="00976898">
        <w:rPr>
          <w:b/>
          <w:sz w:val="28"/>
          <w:szCs w:val="28"/>
        </w:rPr>
        <w:t>Тюлячинского муниципального района</w:t>
      </w:r>
    </w:p>
    <w:p w:rsidR="00275108" w:rsidRPr="00976898" w:rsidRDefault="00275108" w:rsidP="00976898">
      <w:pPr>
        <w:autoSpaceDE w:val="0"/>
        <w:autoSpaceDN w:val="0"/>
        <w:adjustRightInd w:val="0"/>
        <w:ind w:left="5400" w:hanging="4680"/>
        <w:rPr>
          <w:b/>
          <w:sz w:val="28"/>
          <w:szCs w:val="28"/>
        </w:rPr>
      </w:pPr>
      <w:r w:rsidRPr="00976898">
        <w:rPr>
          <w:b/>
          <w:sz w:val="28"/>
          <w:szCs w:val="28"/>
        </w:rPr>
        <w:t>от 13 января 2015 года № 209</w:t>
      </w:r>
    </w:p>
    <w:p w:rsidR="00275108" w:rsidRPr="00976898" w:rsidRDefault="00275108" w:rsidP="00976898">
      <w:pPr>
        <w:autoSpaceDE w:val="0"/>
        <w:autoSpaceDN w:val="0"/>
        <w:adjustRightInd w:val="0"/>
        <w:ind w:left="5400" w:hanging="4680"/>
        <w:jc w:val="both"/>
        <w:rPr>
          <w:b/>
          <w:sz w:val="28"/>
          <w:szCs w:val="28"/>
        </w:rPr>
      </w:pPr>
    </w:p>
    <w:p w:rsidR="00275108" w:rsidRPr="00976898" w:rsidRDefault="00275108" w:rsidP="00976898">
      <w:pPr>
        <w:autoSpaceDE w:val="0"/>
        <w:autoSpaceDN w:val="0"/>
        <w:adjustRightInd w:val="0"/>
        <w:ind w:left="5400"/>
        <w:jc w:val="both"/>
        <w:rPr>
          <w:b/>
          <w:sz w:val="28"/>
          <w:szCs w:val="28"/>
        </w:rPr>
      </w:pPr>
    </w:p>
    <w:p w:rsidR="00275108" w:rsidRPr="00976898" w:rsidRDefault="00275108" w:rsidP="00976898">
      <w:pPr>
        <w:ind w:firstLine="709"/>
        <w:jc w:val="both"/>
        <w:rPr>
          <w:sz w:val="28"/>
          <w:szCs w:val="24"/>
        </w:rPr>
      </w:pPr>
      <w:r w:rsidRPr="00976898">
        <w:rPr>
          <w:sz w:val="28"/>
          <w:szCs w:val="28"/>
        </w:rPr>
        <w:tab/>
        <w:t>В соответствии</w:t>
      </w:r>
      <w:r w:rsidRPr="00976898">
        <w:rPr>
          <w:sz w:val="28"/>
          <w:szCs w:val="24"/>
        </w:rPr>
        <w:t xml:space="preserve">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976898">
        <w:rPr>
          <w:sz w:val="28"/>
          <w:szCs w:val="28"/>
        </w:rPr>
        <w:t xml:space="preserve">, статьёй 7  Закона Республики Татарстан от 28 июля 2004 года №45-ЗРТ «О местном самоуправлении в Республике Татарстан», статьями 86, 87, 88 Устава </w:t>
      </w:r>
      <w:r w:rsidRPr="00976898">
        <w:rPr>
          <w:sz w:val="28"/>
          <w:szCs w:val="24"/>
        </w:rPr>
        <w:t>муниципального образования «</w:t>
      </w:r>
      <w:proofErr w:type="spellStart"/>
      <w:r w:rsidRPr="00976898">
        <w:rPr>
          <w:sz w:val="28"/>
          <w:szCs w:val="24"/>
        </w:rPr>
        <w:t>Узякское</w:t>
      </w:r>
      <w:proofErr w:type="spellEnd"/>
      <w:r w:rsidRPr="00976898">
        <w:rPr>
          <w:sz w:val="28"/>
          <w:szCs w:val="24"/>
        </w:rPr>
        <w:t xml:space="preserve">  сельское поселение» </w:t>
      </w:r>
      <w:proofErr w:type="spellStart"/>
      <w:r w:rsidRPr="00976898">
        <w:rPr>
          <w:sz w:val="28"/>
          <w:szCs w:val="28"/>
        </w:rPr>
        <w:t>Тюлячинского</w:t>
      </w:r>
      <w:proofErr w:type="spellEnd"/>
      <w:r w:rsidRPr="00976898">
        <w:rPr>
          <w:sz w:val="28"/>
          <w:szCs w:val="28"/>
        </w:rPr>
        <w:t xml:space="preserve"> муниципального района Республики Татарстан </w:t>
      </w:r>
      <w:r w:rsidRPr="00976898">
        <w:rPr>
          <w:sz w:val="28"/>
          <w:szCs w:val="24"/>
        </w:rPr>
        <w:t xml:space="preserve">Совет </w:t>
      </w:r>
      <w:proofErr w:type="spellStart"/>
      <w:r w:rsidRPr="00976898">
        <w:rPr>
          <w:sz w:val="28"/>
          <w:szCs w:val="24"/>
        </w:rPr>
        <w:t>Узякского</w:t>
      </w:r>
      <w:proofErr w:type="spellEnd"/>
      <w:r w:rsidRPr="00976898">
        <w:rPr>
          <w:sz w:val="28"/>
          <w:szCs w:val="24"/>
        </w:rPr>
        <w:t xml:space="preserve"> сельского поселения </w:t>
      </w:r>
      <w:proofErr w:type="spellStart"/>
      <w:r w:rsidRPr="00976898">
        <w:rPr>
          <w:sz w:val="28"/>
          <w:szCs w:val="28"/>
        </w:rPr>
        <w:t>Тюлячинского</w:t>
      </w:r>
      <w:proofErr w:type="spellEnd"/>
      <w:r w:rsidRPr="00976898">
        <w:rPr>
          <w:sz w:val="28"/>
          <w:szCs w:val="28"/>
        </w:rPr>
        <w:t xml:space="preserve"> </w:t>
      </w:r>
      <w:r w:rsidRPr="00976898">
        <w:rPr>
          <w:sz w:val="28"/>
          <w:szCs w:val="24"/>
        </w:rPr>
        <w:t>муниципального района Республики Татарстан РЕШИЛ:</w:t>
      </w:r>
    </w:p>
    <w:p w:rsidR="00275108" w:rsidRPr="00976898" w:rsidRDefault="00275108" w:rsidP="00976898">
      <w:pPr>
        <w:ind w:firstLine="709"/>
        <w:jc w:val="both"/>
        <w:rPr>
          <w:sz w:val="28"/>
          <w:szCs w:val="28"/>
        </w:rPr>
      </w:pPr>
      <w:r w:rsidRPr="00976898">
        <w:rPr>
          <w:sz w:val="28"/>
          <w:szCs w:val="28"/>
        </w:rPr>
        <w:t xml:space="preserve">1.Внести в Устав </w:t>
      </w:r>
      <w:r w:rsidRPr="00976898">
        <w:rPr>
          <w:sz w:val="28"/>
          <w:szCs w:val="24"/>
        </w:rPr>
        <w:t>муниципального образования «</w:t>
      </w:r>
      <w:proofErr w:type="spellStart"/>
      <w:r w:rsidRPr="00976898">
        <w:rPr>
          <w:sz w:val="28"/>
          <w:szCs w:val="24"/>
        </w:rPr>
        <w:t>Узякское</w:t>
      </w:r>
      <w:proofErr w:type="spellEnd"/>
      <w:r w:rsidRPr="00976898">
        <w:rPr>
          <w:sz w:val="28"/>
          <w:szCs w:val="24"/>
        </w:rPr>
        <w:t xml:space="preserve"> сельское поселение» </w:t>
      </w:r>
      <w:proofErr w:type="spellStart"/>
      <w:r w:rsidRPr="00976898">
        <w:rPr>
          <w:sz w:val="28"/>
          <w:szCs w:val="28"/>
        </w:rPr>
        <w:t>Тюлячинского</w:t>
      </w:r>
      <w:proofErr w:type="spellEnd"/>
      <w:r w:rsidRPr="00976898">
        <w:rPr>
          <w:sz w:val="28"/>
          <w:szCs w:val="28"/>
        </w:rPr>
        <w:t xml:space="preserve"> муниципального района Республики Татарстан, принятый решением Совета </w:t>
      </w:r>
      <w:proofErr w:type="spellStart"/>
      <w:r w:rsidRPr="00976898">
        <w:rPr>
          <w:sz w:val="28"/>
          <w:szCs w:val="28"/>
        </w:rPr>
        <w:t>Узякского</w:t>
      </w:r>
      <w:proofErr w:type="spellEnd"/>
      <w:r w:rsidRPr="00976898">
        <w:rPr>
          <w:sz w:val="28"/>
          <w:szCs w:val="24"/>
        </w:rPr>
        <w:t xml:space="preserve"> сельского поселения </w:t>
      </w:r>
      <w:proofErr w:type="spellStart"/>
      <w:r w:rsidRPr="00976898">
        <w:rPr>
          <w:sz w:val="28"/>
          <w:szCs w:val="28"/>
        </w:rPr>
        <w:t>Тюлячинского</w:t>
      </w:r>
      <w:proofErr w:type="spellEnd"/>
      <w:r w:rsidRPr="00976898">
        <w:rPr>
          <w:sz w:val="28"/>
          <w:szCs w:val="28"/>
        </w:rPr>
        <w:t xml:space="preserve"> муниципального района Республики Татарстан от 13 января 2015  года №209, следующие изменения и дополнения:</w:t>
      </w:r>
    </w:p>
    <w:p w:rsidR="00275108" w:rsidRPr="00976898" w:rsidRDefault="00275108" w:rsidP="009768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1.1. Статью 5 изложить в следующей редакции:</w:t>
      </w:r>
    </w:p>
    <w:p w:rsidR="00275108" w:rsidRPr="00976898" w:rsidRDefault="00275108" w:rsidP="00976898">
      <w:pPr>
        <w:ind w:firstLine="709"/>
        <w:jc w:val="both"/>
        <w:rPr>
          <w:sz w:val="28"/>
          <w:szCs w:val="28"/>
        </w:rPr>
      </w:pPr>
      <w:r w:rsidRPr="00976898">
        <w:rPr>
          <w:sz w:val="28"/>
          <w:szCs w:val="28"/>
          <w:lang w:eastAsia="en-US"/>
        </w:rPr>
        <w:t>«</w:t>
      </w:r>
      <w:r w:rsidRPr="00976898">
        <w:rPr>
          <w:sz w:val="28"/>
          <w:szCs w:val="28"/>
        </w:rPr>
        <w:t>Статья 5. Вопросы местного значения сельского поселения.</w:t>
      </w:r>
    </w:p>
    <w:p w:rsidR="00275108" w:rsidRPr="00976898" w:rsidRDefault="00275108" w:rsidP="00976898">
      <w:pPr>
        <w:spacing w:line="270" w:lineRule="atLeast"/>
        <w:ind w:firstLine="708"/>
        <w:rPr>
          <w:sz w:val="28"/>
          <w:szCs w:val="28"/>
        </w:rPr>
      </w:pPr>
      <w:r w:rsidRPr="00976898">
        <w:rPr>
          <w:sz w:val="28"/>
          <w:szCs w:val="28"/>
        </w:rPr>
        <w:t>1. К вопросам местного значения сельского поселения относятся:</w:t>
      </w:r>
    </w:p>
    <w:p w:rsidR="00275108" w:rsidRPr="00976898" w:rsidRDefault="00275108" w:rsidP="00976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976898">
        <w:rPr>
          <w:sz w:val="28"/>
          <w:szCs w:val="28"/>
          <w:lang w:eastAsia="en-US"/>
        </w:rPr>
        <w:t>контроля за</w:t>
      </w:r>
      <w:proofErr w:type="gramEnd"/>
      <w:r w:rsidRPr="00976898">
        <w:rPr>
          <w:sz w:val="28"/>
          <w:szCs w:val="28"/>
          <w:lang w:eastAsia="en-US"/>
        </w:rPr>
        <w:t xml:space="preserve"> его исполнением, составление и утверждение отчета об исполнении бюджета поселения;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2) установление, изменение и отмена местных налогов и сборов поселения;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lastRenderedPageBreak/>
        <w:t>3) владение, пользование и распоряжение имуществом, находящимся в муниципальной собственности поселения;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4) обеспечение первичных мер пожарной безопасности в границах населенных пунктов поселения;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8) формирование архивных фондов поселения;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76898">
        <w:rPr>
          <w:sz w:val="28"/>
          <w:szCs w:val="28"/>
          <w:lang w:eastAsia="en-US"/>
        </w:rPr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976898">
        <w:rPr>
          <w:sz w:val="28"/>
          <w:szCs w:val="28"/>
          <w:lang w:eastAsia="en-US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12) организация и осуществление мероприятий по работе с детьми и молодежью в поселении;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14)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15) организация ритуальных услуг и содержание мест захоронения;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75108" w:rsidRPr="00976898" w:rsidRDefault="00275108" w:rsidP="009768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76898">
        <w:rPr>
          <w:sz w:val="28"/>
          <w:szCs w:val="28"/>
          <w:lang w:eastAsia="en-US"/>
        </w:rPr>
        <w:lastRenderedPageBreak/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C61FB5">
        <w:rPr>
          <w:color w:val="002060"/>
          <w:sz w:val="28"/>
          <w:szCs w:val="28"/>
          <w:lang w:eastAsia="en-US"/>
        </w:rPr>
        <w:t>.».</w:t>
      </w:r>
      <w:proofErr w:type="gramEnd"/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1.2. Статью 6 изложить в следующей редакции: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«Статья 6.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bCs/>
          <w:color w:val="002060"/>
          <w:sz w:val="28"/>
          <w:szCs w:val="28"/>
          <w:lang w:eastAsia="en-US"/>
        </w:rPr>
      </w:pPr>
      <w:r w:rsidRPr="00C61FB5">
        <w:rPr>
          <w:bCs/>
          <w:color w:val="002060"/>
          <w:sz w:val="28"/>
          <w:szCs w:val="28"/>
          <w:lang w:eastAsia="en-US"/>
        </w:rPr>
        <w:t>1) создание музеев поселения;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bCs/>
          <w:color w:val="002060"/>
          <w:sz w:val="28"/>
          <w:szCs w:val="28"/>
          <w:lang w:eastAsia="en-US"/>
        </w:rPr>
      </w:pPr>
      <w:r w:rsidRPr="00C61FB5">
        <w:rPr>
          <w:bCs/>
          <w:color w:val="002060"/>
          <w:sz w:val="28"/>
          <w:szCs w:val="28"/>
          <w:lang w:eastAsia="en-US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bCs/>
          <w:color w:val="002060"/>
          <w:sz w:val="28"/>
          <w:szCs w:val="28"/>
          <w:lang w:eastAsia="en-US"/>
        </w:rPr>
      </w:pPr>
      <w:r w:rsidRPr="00C61FB5">
        <w:rPr>
          <w:bCs/>
          <w:color w:val="002060"/>
          <w:sz w:val="28"/>
          <w:szCs w:val="28"/>
          <w:lang w:eastAsia="en-US"/>
        </w:rPr>
        <w:t>3) участие в осуществлении деятельности по опеке и попечительству;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bCs/>
          <w:color w:val="002060"/>
          <w:sz w:val="28"/>
          <w:szCs w:val="28"/>
          <w:lang w:eastAsia="en-US"/>
        </w:rPr>
      </w:pPr>
      <w:r w:rsidRPr="00C61FB5">
        <w:rPr>
          <w:bCs/>
          <w:color w:val="002060"/>
          <w:sz w:val="28"/>
          <w:szCs w:val="28"/>
          <w:lang w:eastAsia="en-US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bCs/>
          <w:color w:val="002060"/>
          <w:sz w:val="28"/>
          <w:szCs w:val="28"/>
          <w:lang w:eastAsia="en-US"/>
        </w:rPr>
      </w:pPr>
      <w:r w:rsidRPr="00C61FB5">
        <w:rPr>
          <w:bCs/>
          <w:color w:val="002060"/>
          <w:sz w:val="28"/>
          <w:szCs w:val="28"/>
          <w:lang w:eastAsia="en-US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bCs/>
          <w:color w:val="002060"/>
          <w:sz w:val="28"/>
          <w:szCs w:val="28"/>
          <w:lang w:eastAsia="en-US"/>
        </w:rPr>
      </w:pPr>
      <w:r w:rsidRPr="00C61FB5">
        <w:rPr>
          <w:bCs/>
          <w:color w:val="002060"/>
          <w:sz w:val="28"/>
          <w:szCs w:val="28"/>
          <w:lang w:eastAsia="en-US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bCs/>
          <w:color w:val="002060"/>
          <w:sz w:val="28"/>
          <w:szCs w:val="28"/>
          <w:lang w:eastAsia="en-US"/>
        </w:rPr>
      </w:pPr>
      <w:r w:rsidRPr="00C61FB5">
        <w:rPr>
          <w:bCs/>
          <w:color w:val="002060"/>
          <w:sz w:val="28"/>
          <w:szCs w:val="28"/>
          <w:lang w:eastAsia="en-US"/>
        </w:rPr>
        <w:t>7) создание муниципальной пожарной охраны;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bCs/>
          <w:color w:val="002060"/>
          <w:sz w:val="28"/>
          <w:szCs w:val="28"/>
          <w:lang w:eastAsia="en-US"/>
        </w:rPr>
      </w:pPr>
      <w:r w:rsidRPr="00C61FB5">
        <w:rPr>
          <w:bCs/>
          <w:color w:val="002060"/>
          <w:sz w:val="28"/>
          <w:szCs w:val="28"/>
          <w:lang w:eastAsia="en-US"/>
        </w:rPr>
        <w:t>8) создание условий для развития туризма;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bCs/>
          <w:color w:val="002060"/>
          <w:sz w:val="28"/>
          <w:szCs w:val="28"/>
          <w:lang w:eastAsia="en-US"/>
        </w:rPr>
      </w:pPr>
      <w:r w:rsidRPr="00C61FB5">
        <w:rPr>
          <w:bCs/>
          <w:color w:val="002060"/>
          <w:sz w:val="28"/>
          <w:szCs w:val="28"/>
          <w:lang w:eastAsia="en-US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C61FB5">
        <w:rPr>
          <w:bCs/>
          <w:color w:val="002060"/>
          <w:sz w:val="28"/>
          <w:szCs w:val="28"/>
          <w:lang w:eastAsia="en-US"/>
        </w:rPr>
        <w:t>контроль за</w:t>
      </w:r>
      <w:proofErr w:type="gramEnd"/>
      <w:r w:rsidRPr="00C61FB5">
        <w:rPr>
          <w:bCs/>
          <w:color w:val="002060"/>
          <w:sz w:val="28"/>
          <w:szCs w:val="28"/>
          <w:lang w:eastAsia="en-US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bCs/>
          <w:color w:val="002060"/>
          <w:sz w:val="28"/>
          <w:szCs w:val="28"/>
          <w:lang w:eastAsia="en-US"/>
        </w:rPr>
      </w:pPr>
      <w:r w:rsidRPr="00C61FB5">
        <w:rPr>
          <w:bCs/>
          <w:color w:val="002060"/>
          <w:sz w:val="28"/>
          <w:szCs w:val="28"/>
          <w:lang w:eastAsia="en-US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7" w:history="1">
        <w:r w:rsidRPr="00C61FB5">
          <w:rPr>
            <w:rStyle w:val="a9"/>
            <w:bCs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bCs/>
          <w:color w:val="002060"/>
          <w:sz w:val="28"/>
          <w:szCs w:val="28"/>
          <w:lang w:eastAsia="en-US"/>
        </w:rPr>
        <w:t xml:space="preserve"> от 24 ноября 1995 года N 181-ФЗ "О социальной защите инвалидов в Российской Федерации";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bCs/>
          <w:color w:val="002060"/>
          <w:sz w:val="28"/>
          <w:szCs w:val="28"/>
          <w:lang w:eastAsia="en-US"/>
        </w:rPr>
      </w:pPr>
      <w:r w:rsidRPr="00C61FB5">
        <w:rPr>
          <w:bCs/>
          <w:color w:val="002060"/>
          <w:sz w:val="28"/>
          <w:szCs w:val="28"/>
          <w:lang w:eastAsia="en-US"/>
        </w:rPr>
        <w:t xml:space="preserve">11) создание условий для организации </w:t>
      </w:r>
      <w:proofErr w:type="gramStart"/>
      <w:r w:rsidRPr="00C61FB5">
        <w:rPr>
          <w:bCs/>
          <w:color w:val="002060"/>
          <w:sz w:val="28"/>
          <w:szCs w:val="28"/>
          <w:lang w:eastAsia="en-US"/>
        </w:rPr>
        <w:t>проведения независимой оценки качества оказания услуг</w:t>
      </w:r>
      <w:proofErr w:type="gramEnd"/>
      <w:r w:rsidRPr="00C61FB5">
        <w:rPr>
          <w:bCs/>
          <w:color w:val="002060"/>
          <w:sz w:val="28"/>
          <w:szCs w:val="28"/>
          <w:lang w:eastAsia="en-US"/>
        </w:rPr>
        <w:t xml:space="preserve"> организациями в порядке и на условиях, которые установлены федеральными законами;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bCs/>
          <w:color w:val="002060"/>
          <w:sz w:val="28"/>
          <w:szCs w:val="28"/>
          <w:lang w:eastAsia="en-US"/>
        </w:rPr>
      </w:pPr>
      <w:r w:rsidRPr="00C61FB5">
        <w:rPr>
          <w:bCs/>
          <w:color w:val="002060"/>
          <w:sz w:val="28"/>
          <w:szCs w:val="28"/>
          <w:lang w:eastAsia="en-US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bCs/>
          <w:color w:val="002060"/>
          <w:sz w:val="28"/>
          <w:szCs w:val="28"/>
          <w:lang w:eastAsia="en-US"/>
        </w:rPr>
      </w:pPr>
      <w:r w:rsidRPr="00C61FB5">
        <w:rPr>
          <w:bCs/>
          <w:color w:val="002060"/>
          <w:sz w:val="28"/>
          <w:szCs w:val="28"/>
          <w:lang w:eastAsia="en-US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lastRenderedPageBreak/>
        <w:t xml:space="preserve">14) осуществление мероприятий в сфере профилактики правонарушений, предусмотренных Федеральным </w:t>
      </w:r>
      <w:hyperlink r:id="rId8" w:history="1">
        <w:r w:rsidRPr="00C61FB5">
          <w:rPr>
            <w:rStyle w:val="a9"/>
            <w:color w:val="002060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  <w:proofErr w:type="gramStart"/>
      <w:r w:rsidRPr="00C61FB5">
        <w:rPr>
          <w:color w:val="002060"/>
          <w:sz w:val="28"/>
          <w:szCs w:val="28"/>
          <w:lang w:eastAsia="en-US"/>
        </w:rPr>
        <w:t>.»</w:t>
      </w:r>
      <w:proofErr w:type="gramEnd"/>
      <w:r w:rsidRPr="00C61FB5">
        <w:rPr>
          <w:color w:val="002060"/>
          <w:sz w:val="28"/>
          <w:szCs w:val="28"/>
          <w:lang w:eastAsia="en-US"/>
        </w:rPr>
        <w:t>.</w:t>
      </w:r>
    </w:p>
    <w:p w:rsidR="00275108" w:rsidRPr="00C61FB5" w:rsidRDefault="00275108" w:rsidP="002440FD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1.3. Часть 4 статьи 23 после слова «определяется» дополнить словами «настоящим Уставом и»;</w:t>
      </w:r>
    </w:p>
    <w:p w:rsidR="00275108" w:rsidRPr="00C61FB5" w:rsidRDefault="00275108" w:rsidP="002440FD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1.4. Статью 27 дополнить частью 7 следующего содержания:</w:t>
      </w:r>
    </w:p>
    <w:p w:rsidR="00275108" w:rsidRPr="00C61FB5" w:rsidRDefault="00275108" w:rsidP="002440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«7.</w:t>
      </w:r>
      <w:r w:rsidRPr="00C61FB5">
        <w:rPr>
          <w:rFonts w:ascii="Times New Roman" w:hAnsi="Times New Roman" w:cs="Times New Roman"/>
          <w:color w:val="002060"/>
          <w:sz w:val="28"/>
          <w:szCs w:val="28"/>
        </w:rPr>
        <w:t xml:space="preserve"> Совет поселения обладает правами юридического лица</w:t>
      </w:r>
      <w:proofErr w:type="gramStart"/>
      <w:r w:rsidRPr="00C61FB5">
        <w:rPr>
          <w:rFonts w:ascii="Times New Roman" w:hAnsi="Times New Roman" w:cs="Times New Roman"/>
          <w:color w:val="002060"/>
          <w:sz w:val="28"/>
          <w:szCs w:val="28"/>
        </w:rPr>
        <w:t>.»;</w:t>
      </w:r>
      <w:proofErr w:type="gramEnd"/>
    </w:p>
    <w:p w:rsidR="00275108" w:rsidRPr="00C61FB5" w:rsidRDefault="00275108" w:rsidP="002440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>1.5. Дополнить статьей 27.1 следующего содержания:</w:t>
      </w:r>
    </w:p>
    <w:p w:rsidR="00275108" w:rsidRPr="00C61FB5" w:rsidRDefault="00275108" w:rsidP="002440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>«27.1.</w:t>
      </w: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Муниципально-частное партнерство.</w:t>
      </w:r>
    </w:p>
    <w:p w:rsidR="00275108" w:rsidRPr="00C61FB5" w:rsidRDefault="00275108" w:rsidP="002440FD">
      <w:pPr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</w:rPr>
      </w:pPr>
      <w:proofErr w:type="gramStart"/>
      <w:r w:rsidRPr="00C61FB5">
        <w:rPr>
          <w:color w:val="002060"/>
          <w:sz w:val="28"/>
          <w:szCs w:val="28"/>
          <w:lang w:eastAsia="en-US"/>
        </w:rPr>
        <w:t xml:space="preserve">Основы правового регулирования отношений, возникающих в связи с подготовкой проекта </w:t>
      </w:r>
      <w:proofErr w:type="spellStart"/>
      <w:r w:rsidRPr="00C61FB5">
        <w:rPr>
          <w:color w:val="002060"/>
          <w:sz w:val="28"/>
          <w:szCs w:val="28"/>
          <w:lang w:eastAsia="en-US"/>
        </w:rPr>
        <w:t>муниципально-частного</w:t>
      </w:r>
      <w:proofErr w:type="spellEnd"/>
      <w:r w:rsidRPr="00C61FB5">
        <w:rPr>
          <w:color w:val="002060"/>
          <w:sz w:val="28"/>
          <w:szCs w:val="28"/>
          <w:lang w:eastAsia="en-US"/>
        </w:rPr>
        <w:t xml:space="preserve"> партнерства, заключением, исполнением и прекращением соглашения о </w:t>
      </w:r>
      <w:proofErr w:type="spellStart"/>
      <w:r w:rsidRPr="00C61FB5">
        <w:rPr>
          <w:color w:val="002060"/>
          <w:sz w:val="28"/>
          <w:szCs w:val="28"/>
          <w:lang w:eastAsia="en-US"/>
        </w:rPr>
        <w:t>муниципально-частном</w:t>
      </w:r>
      <w:proofErr w:type="spellEnd"/>
      <w:r w:rsidRPr="00C61FB5">
        <w:rPr>
          <w:color w:val="002060"/>
          <w:sz w:val="28"/>
          <w:szCs w:val="28"/>
          <w:lang w:eastAsia="en-US"/>
        </w:rPr>
        <w:t xml:space="preserve"> партнерстве, в том числе соответствующие полномочия органов местного самоуправления, установление гарантий прав и законных интересов сторон соглашения о </w:t>
      </w:r>
      <w:proofErr w:type="spellStart"/>
      <w:r w:rsidRPr="00C61FB5">
        <w:rPr>
          <w:color w:val="002060"/>
          <w:sz w:val="28"/>
          <w:szCs w:val="28"/>
          <w:lang w:eastAsia="en-US"/>
        </w:rPr>
        <w:t>муниципально-частном</w:t>
      </w:r>
      <w:proofErr w:type="spellEnd"/>
      <w:r w:rsidRPr="00C61FB5">
        <w:rPr>
          <w:color w:val="002060"/>
          <w:sz w:val="28"/>
          <w:szCs w:val="28"/>
          <w:lang w:eastAsia="en-US"/>
        </w:rPr>
        <w:t xml:space="preserve"> партнерстве регулируется действующим законодательство,  уполномоченным органом в сфере </w:t>
      </w:r>
      <w:proofErr w:type="spellStart"/>
      <w:r w:rsidRPr="00C61FB5">
        <w:rPr>
          <w:color w:val="002060"/>
          <w:sz w:val="28"/>
          <w:szCs w:val="28"/>
          <w:lang w:eastAsia="en-US"/>
        </w:rPr>
        <w:t>муниципально-частного</w:t>
      </w:r>
      <w:proofErr w:type="spellEnd"/>
      <w:r w:rsidRPr="00C61FB5">
        <w:rPr>
          <w:color w:val="002060"/>
          <w:sz w:val="28"/>
          <w:szCs w:val="28"/>
          <w:lang w:eastAsia="en-US"/>
        </w:rPr>
        <w:t xml:space="preserve"> партнерства является исполнительный комитет сельского поселения.».</w:t>
      </w:r>
      <w:proofErr w:type="gramEnd"/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1.6. Часть 1 статьи 28 изложить в следующей редакции:</w:t>
      </w:r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«1. Совет Поселения состоит из десяти  депутатов, избираемых на муниципальных выборах по одномандатным избирательным округам</w:t>
      </w:r>
      <w:proofErr w:type="gramStart"/>
      <w:r w:rsidRPr="00C61FB5">
        <w:rPr>
          <w:color w:val="002060"/>
          <w:sz w:val="28"/>
          <w:szCs w:val="28"/>
        </w:rPr>
        <w:t>.».</w:t>
      </w:r>
      <w:proofErr w:type="gramEnd"/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1.7. В статье 29: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>а) пункт 3 части 5 изложить в следующей редакции: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proofErr w:type="gramStart"/>
      <w:r w:rsidRPr="00C61FB5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3) при угрозе возникновения конфликта интересов - ситуации, при которой личная заинтересованность (прямая или косвенная) депутата Совета поселения, влияет или может повлиять на надлежащее, объективное и беспристрастное осуществление им депутатских полномочий – обязан уведомить </w:t>
      </w:r>
      <w:r w:rsidRPr="00C61FB5">
        <w:rPr>
          <w:rFonts w:ascii="Times New Roman" w:hAnsi="Times New Roman" w:cs="Times New Roman"/>
          <w:color w:val="002060"/>
          <w:sz w:val="28"/>
          <w:szCs w:val="28"/>
        </w:rPr>
        <w:t xml:space="preserve">в порядке, определенном Советом поселения, </w:t>
      </w: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о возникшем конфликте интересов или о возможности его возникновения, как только ему станет об этом известно, и выполнять решение Совета поселения, направленное на</w:t>
      </w:r>
      <w:proofErr w:type="gramEnd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 предотвращение или урегулирование данного конфликта интересов</w:t>
      </w:r>
      <w:proofErr w:type="gramStart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;»</w:t>
      </w:r>
      <w:proofErr w:type="gramEnd"/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б)</w:t>
      </w:r>
      <w:hyperlink r:id="rId9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часть 6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изложить в следующей редакции: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C61FB5">
        <w:rPr>
          <w:color w:val="002060"/>
          <w:sz w:val="28"/>
          <w:szCs w:val="28"/>
          <w:lang w:eastAsia="en-US"/>
        </w:rPr>
        <w:t xml:space="preserve">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2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 w:rsidRPr="00C61FB5">
        <w:rPr>
          <w:color w:val="002060"/>
          <w:sz w:val="28"/>
          <w:szCs w:val="28"/>
          <w:lang w:eastAsia="en-US"/>
        </w:rPr>
        <w:t xml:space="preserve"> открывать и иметь счета (вклады), хранить </w:t>
      </w:r>
      <w:r w:rsidRPr="00C61FB5">
        <w:rPr>
          <w:color w:val="002060"/>
          <w:sz w:val="28"/>
          <w:szCs w:val="28"/>
          <w:lang w:eastAsia="en-US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61FB5">
        <w:rPr>
          <w:color w:val="002060"/>
          <w:sz w:val="28"/>
          <w:szCs w:val="28"/>
          <w:lang w:eastAsia="en-US"/>
        </w:rPr>
        <w:t>.»</w:t>
      </w:r>
      <w:proofErr w:type="gramEnd"/>
      <w:r w:rsidRPr="00C61FB5">
        <w:rPr>
          <w:color w:val="002060"/>
          <w:sz w:val="28"/>
          <w:szCs w:val="28"/>
          <w:lang w:eastAsia="en-US"/>
        </w:rPr>
        <w:t>;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1.8. пункт 6 части 1 статьи 32 признать утратившим силу;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1.9. Статью39 дополнить часть 2.1. в следующем содержании:</w:t>
      </w:r>
    </w:p>
    <w:p w:rsidR="00275108" w:rsidRPr="00C61FB5" w:rsidRDefault="00275108" w:rsidP="002440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«2.1.Полномочия депутата прекращаются досрочно в случае несоблюдения ограничений, установленных Федеральным </w:t>
      </w:r>
      <w:hyperlink r:id="rId14" w:history="1">
        <w:r w:rsidRPr="00C61FB5">
          <w:rPr>
            <w:rStyle w:val="a9"/>
            <w:rFonts w:eastAsia="Times New Roman" w:cs="Arial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Федерации».</w:t>
      </w:r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1.10. часть 1 статьи 41 изложить в следующей редакции:</w:t>
      </w:r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«1.</w:t>
      </w:r>
      <w:r w:rsidRPr="00C61FB5">
        <w:rPr>
          <w:color w:val="002060"/>
          <w:sz w:val="28"/>
          <w:szCs w:val="28"/>
        </w:rPr>
        <w:t xml:space="preserve"> Глава Поселения избирается на первом заседании вновь избранного Совета Поселения из числа депутатов Совета Поселения тайным голосованием, если Совет Поселения не определит иной порядок голосования, на срок полномочий Совета Поселения </w:t>
      </w:r>
      <w:r w:rsidRPr="00C61FB5">
        <w:rPr>
          <w:color w:val="002060"/>
          <w:sz w:val="28"/>
          <w:szCs w:val="28"/>
          <w:lang w:eastAsia="en-US"/>
        </w:rPr>
        <w:t>и исполняет полномочия председателя Совета поселения с правом решающего голоса</w:t>
      </w:r>
      <w:proofErr w:type="gramStart"/>
      <w:r w:rsidRPr="00C61FB5">
        <w:rPr>
          <w:color w:val="002060"/>
          <w:sz w:val="28"/>
          <w:szCs w:val="28"/>
          <w:lang w:eastAsia="en-US"/>
        </w:rPr>
        <w:t>.».</w:t>
      </w:r>
      <w:proofErr w:type="gramEnd"/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1.11. В статье 42: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а</w:t>
      </w:r>
      <w:proofErr w:type="gramStart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)ч</w:t>
      </w:r>
      <w:proofErr w:type="gramEnd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асть 1 </w:t>
      </w:r>
      <w:r w:rsidRPr="00C61FB5">
        <w:rPr>
          <w:rFonts w:ascii="Times New Roman" w:hAnsi="Times New Roman" w:cs="Times New Roman"/>
          <w:color w:val="002060"/>
          <w:sz w:val="28"/>
          <w:szCs w:val="28"/>
        </w:rPr>
        <w:t>изложить в следующей редакции: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1. Глава поселения осуществляет свои полномочия на постоянной основе.  на условиях срочного трудового договора, который от имени Совета поселения подписывается старейшим по возрасту депутатом Совета поселения</w:t>
      </w:r>
      <w:proofErr w:type="gramStart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.».</w:t>
      </w:r>
      <w:proofErr w:type="gramEnd"/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б)</w:t>
      </w:r>
      <w:hyperlink r:id="rId15" w:history="1">
        <w:r w:rsidRPr="00C61FB5">
          <w:rPr>
            <w:rStyle w:val="a9"/>
            <w:rFonts w:eastAsia="Times New Roman" w:cs="Arial"/>
            <w:color w:val="002060"/>
            <w:sz w:val="28"/>
            <w:szCs w:val="28"/>
            <w:lang w:eastAsia="en-US"/>
          </w:rPr>
          <w:t>часть 5</w:t>
        </w:r>
      </w:hyperlink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 изложить в следующей редакции: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16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C61FB5">
        <w:rPr>
          <w:color w:val="002060"/>
          <w:sz w:val="28"/>
          <w:szCs w:val="28"/>
          <w:lang w:eastAsia="en-US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8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7 мая 2013 года №79-ФЗ «О запрете отдельным категориям лиц открывать</w:t>
      </w:r>
      <w:proofErr w:type="gramEnd"/>
      <w:r w:rsidRPr="00C61FB5">
        <w:rPr>
          <w:color w:val="002060"/>
          <w:sz w:val="28"/>
          <w:szCs w:val="28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61FB5">
        <w:rPr>
          <w:color w:val="002060"/>
          <w:sz w:val="28"/>
          <w:szCs w:val="28"/>
          <w:lang w:eastAsia="en-US"/>
        </w:rPr>
        <w:t>.»</w:t>
      </w:r>
      <w:proofErr w:type="gramEnd"/>
      <w:r w:rsidRPr="00C61FB5">
        <w:rPr>
          <w:color w:val="002060"/>
          <w:sz w:val="28"/>
          <w:szCs w:val="28"/>
          <w:lang w:eastAsia="en-US"/>
        </w:rPr>
        <w:t>.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1.12. Пункт 4 части 1 статьи 43 изложить в следующей редакции: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«4) издаёт в пределах своих полномочий правовые акты</w:t>
      </w:r>
      <w:proofErr w:type="gramStart"/>
      <w:r w:rsidRPr="00C61FB5">
        <w:rPr>
          <w:color w:val="002060"/>
          <w:sz w:val="28"/>
          <w:szCs w:val="28"/>
          <w:lang w:eastAsia="en-US"/>
        </w:rPr>
        <w:t>;»</w:t>
      </w:r>
      <w:proofErr w:type="gramEnd"/>
      <w:r w:rsidRPr="00C61FB5">
        <w:rPr>
          <w:color w:val="002060"/>
          <w:sz w:val="28"/>
          <w:szCs w:val="28"/>
          <w:lang w:eastAsia="en-US"/>
        </w:rPr>
        <w:t>;</w:t>
      </w:r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1.13. В статье 44: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а</w:t>
      </w:r>
      <w:proofErr w:type="gramStart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)ч</w:t>
      </w:r>
      <w:proofErr w:type="gramEnd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асть 3изложить в следующей редакции:</w:t>
      </w:r>
    </w:p>
    <w:p w:rsidR="00275108" w:rsidRPr="00C61FB5" w:rsidRDefault="00275108" w:rsidP="002440FD">
      <w:pPr>
        <w:ind w:firstLine="83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«</w:t>
      </w:r>
      <w:r w:rsidRPr="00C61FB5">
        <w:rPr>
          <w:color w:val="002060"/>
          <w:sz w:val="28"/>
          <w:szCs w:val="28"/>
        </w:rPr>
        <w:t xml:space="preserve">3. Депутат Совета Поселения считается избранным заместителем главы Поселения, если за его избрание проголосовало более половины от установленной численности депутатов Совета Поселения. Заместителя главы поселения избирается на срок полномочий Совета Поселения, </w:t>
      </w:r>
      <w:r w:rsidRPr="00C61FB5">
        <w:rPr>
          <w:color w:val="002060"/>
          <w:sz w:val="28"/>
          <w:szCs w:val="28"/>
          <w:lang w:eastAsia="en-US"/>
        </w:rPr>
        <w:t>осуществляет свои полномочия на не постоянной основе</w:t>
      </w:r>
      <w:proofErr w:type="gramStart"/>
      <w:r w:rsidRPr="00C61FB5">
        <w:rPr>
          <w:color w:val="002060"/>
          <w:sz w:val="28"/>
          <w:szCs w:val="28"/>
        </w:rPr>
        <w:t>.</w:t>
      </w:r>
      <w:r w:rsidRPr="00C61FB5">
        <w:rPr>
          <w:color w:val="002060"/>
          <w:sz w:val="28"/>
          <w:szCs w:val="28"/>
          <w:lang w:eastAsia="en-US"/>
        </w:rPr>
        <w:t>».</w:t>
      </w:r>
      <w:proofErr w:type="gramEnd"/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lastRenderedPageBreak/>
        <w:t>б)</w:t>
      </w:r>
      <w:r w:rsidRPr="00C61FB5">
        <w:rPr>
          <w:rFonts w:ascii="Times New Roman" w:hAnsi="Times New Roman" w:cs="Times New Roman"/>
          <w:color w:val="002060"/>
          <w:sz w:val="28"/>
          <w:szCs w:val="28"/>
        </w:rPr>
        <w:t xml:space="preserve"> дополнить </w:t>
      </w:r>
      <w:hyperlink r:id="rId20" w:history="1">
        <w:r w:rsidRPr="00C61FB5">
          <w:rPr>
            <w:rStyle w:val="a9"/>
            <w:rFonts w:eastAsia="Times New Roman" w:cs="Arial"/>
            <w:color w:val="002060"/>
            <w:sz w:val="28"/>
            <w:szCs w:val="28"/>
            <w:lang w:eastAsia="en-US"/>
          </w:rPr>
          <w:t>частью 8</w:t>
        </w:r>
      </w:hyperlink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 следующего содержания: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 xml:space="preserve">«8.Заместитель Главы поселения должен соблюдать ограничения, запреты, исполнять обязанности, которые установлены Федеральным </w:t>
      </w:r>
      <w:hyperlink r:id="rId21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 w:rsidRPr="00C61FB5">
        <w:rPr>
          <w:color w:val="002060"/>
          <w:sz w:val="28"/>
          <w:szCs w:val="28"/>
          <w:lang w:eastAsia="en-US"/>
        </w:rPr>
        <w:t xml:space="preserve">Полномочия заместителя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23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7 мая 2013 года №79-ФЗ «О запрете отдельным категориям лиц</w:t>
      </w:r>
      <w:proofErr w:type="gramEnd"/>
      <w:r w:rsidRPr="00C61FB5">
        <w:rPr>
          <w:color w:val="002060"/>
          <w:sz w:val="28"/>
          <w:szCs w:val="28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61FB5">
        <w:rPr>
          <w:color w:val="002060"/>
          <w:sz w:val="28"/>
          <w:szCs w:val="28"/>
          <w:lang w:eastAsia="en-US"/>
        </w:rPr>
        <w:t>.»</w:t>
      </w:r>
      <w:proofErr w:type="gramEnd"/>
      <w:r w:rsidRPr="00C61FB5">
        <w:rPr>
          <w:color w:val="002060"/>
          <w:sz w:val="28"/>
          <w:szCs w:val="28"/>
          <w:lang w:eastAsia="en-US"/>
        </w:rPr>
        <w:t>.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1.14. часть 2 статьи 47 изложить в следующей редакции:</w:t>
      </w:r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  <w:vertAlign w:val="superscript"/>
        </w:rPr>
      </w:pPr>
      <w:r w:rsidRPr="00C61FB5">
        <w:rPr>
          <w:color w:val="002060"/>
          <w:sz w:val="28"/>
          <w:szCs w:val="28"/>
          <w:lang w:eastAsia="en-US"/>
        </w:rPr>
        <w:t>«</w:t>
      </w:r>
      <w:r w:rsidRPr="00C61FB5">
        <w:rPr>
          <w:color w:val="002060"/>
          <w:sz w:val="28"/>
          <w:szCs w:val="28"/>
        </w:rPr>
        <w:t>2. В структуру Исполнительного комитета Поселения входят Глава Поселения - Руководитель Исполнительного комитета, Секретарь Исполнительного комитета Поселения, иные должностные лица Исполнительного комитета</w:t>
      </w:r>
      <w:proofErr w:type="gramStart"/>
      <w:r w:rsidRPr="00C61FB5">
        <w:rPr>
          <w:color w:val="002060"/>
          <w:sz w:val="28"/>
          <w:szCs w:val="28"/>
        </w:rPr>
        <w:t>.».</w:t>
      </w:r>
      <w:proofErr w:type="gramEnd"/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1.15. Статью 48 изложить в следующей редакции:</w:t>
      </w:r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«Статья 48. Полномочия Исполнительного комитета Поселения</w:t>
      </w:r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1.Исполнительный комитет:</w:t>
      </w:r>
    </w:p>
    <w:p w:rsidR="00275108" w:rsidRPr="00C61FB5" w:rsidRDefault="00275108" w:rsidP="002440FD">
      <w:pPr>
        <w:shd w:val="clear" w:color="auto" w:fill="FFFFFF"/>
        <w:tabs>
          <w:tab w:val="left" w:pos="725"/>
        </w:tabs>
        <w:spacing w:line="322" w:lineRule="exact"/>
        <w:ind w:left="422"/>
        <w:rPr>
          <w:color w:val="002060"/>
          <w:spacing w:val="-1"/>
          <w:sz w:val="28"/>
          <w:szCs w:val="28"/>
        </w:rPr>
      </w:pPr>
      <w:r w:rsidRPr="00C61FB5">
        <w:rPr>
          <w:color w:val="002060"/>
          <w:spacing w:val="-3"/>
          <w:sz w:val="28"/>
          <w:szCs w:val="28"/>
        </w:rPr>
        <w:t>1)</w:t>
      </w:r>
      <w:r w:rsidRPr="00C61FB5">
        <w:rPr>
          <w:color w:val="002060"/>
          <w:sz w:val="28"/>
          <w:szCs w:val="28"/>
        </w:rPr>
        <w:tab/>
      </w:r>
      <w:r w:rsidRPr="00C61FB5">
        <w:rPr>
          <w:color w:val="002060"/>
          <w:spacing w:val="-1"/>
          <w:sz w:val="28"/>
          <w:szCs w:val="28"/>
        </w:rPr>
        <w:t>в области планирования, бюджета, финансов и учета:</w:t>
      </w:r>
    </w:p>
    <w:p w:rsidR="00275108" w:rsidRPr="00C61FB5" w:rsidRDefault="00275108" w:rsidP="002440FD">
      <w:pPr>
        <w:shd w:val="clear" w:color="auto" w:fill="FFFFFF"/>
        <w:tabs>
          <w:tab w:val="left" w:pos="701"/>
        </w:tabs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pacing w:val="-1"/>
          <w:sz w:val="28"/>
          <w:szCs w:val="28"/>
        </w:rPr>
        <w:t xml:space="preserve">- </w:t>
      </w:r>
      <w:r w:rsidRPr="00C61FB5">
        <w:rPr>
          <w:color w:val="002060"/>
          <w:sz w:val="28"/>
          <w:szCs w:val="28"/>
        </w:rPr>
        <w:t>разрабатывает проект бюджета Поселения, проекты планов и программ</w:t>
      </w:r>
      <w:r w:rsidRPr="00C61FB5">
        <w:rPr>
          <w:color w:val="002060"/>
          <w:sz w:val="28"/>
          <w:szCs w:val="28"/>
        </w:rPr>
        <w:br/>
      </w:r>
      <w:r w:rsidRPr="00C61FB5">
        <w:rPr>
          <w:color w:val="002060"/>
          <w:spacing w:val="-1"/>
          <w:sz w:val="28"/>
          <w:szCs w:val="28"/>
        </w:rPr>
        <w:t>комплексного социально-экономического развития Поселения;</w:t>
      </w:r>
    </w:p>
    <w:p w:rsidR="00275108" w:rsidRPr="00C61FB5" w:rsidRDefault="00275108" w:rsidP="002440FD">
      <w:pPr>
        <w:shd w:val="clear" w:color="auto" w:fill="FFFFFF"/>
        <w:tabs>
          <w:tab w:val="left" w:pos="701"/>
        </w:tabs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 xml:space="preserve">разрабатывает, утверждает и реализует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 </w:t>
      </w:r>
      <w:hyperlink r:id="rId25" w:history="1">
        <w:r w:rsidRPr="00C61FB5">
          <w:rPr>
            <w:rStyle w:val="a9"/>
            <w:color w:val="002060"/>
            <w:sz w:val="28"/>
            <w:szCs w:val="28"/>
          </w:rPr>
          <w:t>требования</w:t>
        </w:r>
      </w:hyperlink>
      <w:r w:rsidRPr="00C61FB5">
        <w:rPr>
          <w:color w:val="002060"/>
          <w:sz w:val="28"/>
          <w:szCs w:val="28"/>
        </w:rPr>
        <w:t xml:space="preserve"> к которым устанавливаются Правительством Российской Федерации</w:t>
      </w:r>
    </w:p>
    <w:p w:rsidR="00275108" w:rsidRPr="00C61FB5" w:rsidRDefault="00275108" w:rsidP="002440FD">
      <w:pPr>
        <w:shd w:val="clear" w:color="auto" w:fill="FFFFFF"/>
        <w:tabs>
          <w:tab w:val="left" w:pos="595"/>
        </w:tabs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</w:r>
      <w:r w:rsidRPr="00C61FB5">
        <w:rPr>
          <w:color w:val="002060"/>
          <w:spacing w:val="-1"/>
          <w:sz w:val="28"/>
          <w:szCs w:val="28"/>
        </w:rPr>
        <w:t>обеспечивает исполнение бюджета Поселения, организует выполнение планов и программ комплексного социально-экономического развития Поселения;</w:t>
      </w:r>
    </w:p>
    <w:p w:rsidR="00275108" w:rsidRPr="00C61FB5" w:rsidRDefault="00275108" w:rsidP="002440FD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готовит отчет об исполнении бюджета Поселения, отчеты о выполнении </w:t>
      </w:r>
      <w:r w:rsidRPr="00C61FB5">
        <w:rPr>
          <w:color w:val="002060"/>
          <w:spacing w:val="-1"/>
          <w:sz w:val="28"/>
          <w:szCs w:val="28"/>
        </w:rPr>
        <w:t>планов и программ комплексного социально-экономического развития Поселения;</w:t>
      </w:r>
    </w:p>
    <w:p w:rsidR="00275108" w:rsidRPr="00C61FB5" w:rsidRDefault="00275108" w:rsidP="002440FD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организует сбор статистических показателей, характеризующих состояние экономики и социальной сферы Поселения, и представление указанных данных </w:t>
      </w:r>
      <w:r w:rsidRPr="00C61FB5">
        <w:rPr>
          <w:color w:val="002060"/>
          <w:spacing w:val="-1"/>
          <w:sz w:val="28"/>
          <w:szCs w:val="28"/>
        </w:rPr>
        <w:t>органам государственной власти в порядке, установленном законодательством;</w:t>
      </w:r>
    </w:p>
    <w:p w:rsidR="00275108" w:rsidRPr="00C61FB5" w:rsidRDefault="00275108" w:rsidP="002440FD">
      <w:pPr>
        <w:shd w:val="clear" w:color="auto" w:fill="FFFFFF"/>
        <w:tabs>
          <w:tab w:val="left" w:pos="725"/>
        </w:tabs>
        <w:spacing w:line="322" w:lineRule="exact"/>
        <w:ind w:right="14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pacing w:val="-3"/>
          <w:sz w:val="28"/>
          <w:szCs w:val="28"/>
        </w:rPr>
        <w:t>2)</w:t>
      </w:r>
      <w:r w:rsidRPr="00C61FB5">
        <w:rPr>
          <w:color w:val="002060"/>
          <w:sz w:val="28"/>
          <w:szCs w:val="28"/>
        </w:rPr>
        <w:tab/>
        <w:t>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275108" w:rsidRPr="00C61FB5" w:rsidRDefault="00275108" w:rsidP="002440FD">
      <w:pPr>
        <w:shd w:val="clear" w:color="auto" w:fill="FFFFFF"/>
        <w:tabs>
          <w:tab w:val="left" w:pos="749"/>
        </w:tabs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lastRenderedPageBreak/>
        <w:t>-</w:t>
      </w:r>
      <w:r w:rsidRPr="00C61FB5">
        <w:rPr>
          <w:color w:val="002060"/>
          <w:sz w:val="28"/>
          <w:szCs w:val="28"/>
        </w:rPr>
        <w:tab/>
        <w:t>управляет имуществом, находящимся в муниципальной собственности</w:t>
      </w:r>
      <w:r w:rsidRPr="00C61FB5">
        <w:rPr>
          <w:color w:val="002060"/>
          <w:sz w:val="28"/>
          <w:szCs w:val="28"/>
        </w:rPr>
        <w:br/>
        <w:t>Поселения, решает вопросы по созданию, приобретению, использованию,</w:t>
      </w:r>
      <w:r w:rsidRPr="00C61FB5">
        <w:rPr>
          <w:color w:val="002060"/>
          <w:sz w:val="28"/>
          <w:szCs w:val="28"/>
        </w:rPr>
        <w:br/>
        <w:t>распоряжению и аренде объектов муниципальной собственности;</w:t>
      </w:r>
    </w:p>
    <w:p w:rsidR="00275108" w:rsidRPr="00C61FB5" w:rsidRDefault="00275108" w:rsidP="002440FD">
      <w:pPr>
        <w:shd w:val="clear" w:color="auto" w:fill="FFFFFF"/>
        <w:tabs>
          <w:tab w:val="left" w:pos="682"/>
        </w:tabs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в случаях, определяемых решением Совета Поселения, подготавливает и вносит на согласование (утверждение) Совета Поселения предложения об</w:t>
      </w:r>
      <w:r w:rsidRPr="00C61FB5">
        <w:rPr>
          <w:color w:val="002060"/>
          <w:sz w:val="28"/>
          <w:szCs w:val="28"/>
        </w:rPr>
        <w:br/>
      </w:r>
      <w:r w:rsidRPr="00C61FB5">
        <w:rPr>
          <w:color w:val="002060"/>
          <w:spacing w:val="-1"/>
          <w:sz w:val="28"/>
          <w:szCs w:val="28"/>
        </w:rPr>
        <w:t>отчуждении муниципального имущества, в том числе о его приватизации;</w:t>
      </w:r>
    </w:p>
    <w:p w:rsidR="00275108" w:rsidRPr="00C61FB5" w:rsidRDefault="00275108" w:rsidP="002440FD">
      <w:pPr>
        <w:shd w:val="clear" w:color="auto" w:fill="FFFFFF"/>
        <w:tabs>
          <w:tab w:val="left" w:pos="835"/>
        </w:tabs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заключает с предприятиями, организациями, не находящимися в</w:t>
      </w:r>
      <w:r w:rsidRPr="00C61FB5">
        <w:rPr>
          <w:color w:val="002060"/>
          <w:sz w:val="28"/>
          <w:szCs w:val="28"/>
        </w:rPr>
        <w:br/>
        <w:t>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275108" w:rsidRPr="00C61FB5" w:rsidRDefault="00275108" w:rsidP="002440FD">
      <w:pPr>
        <w:widowControl w:val="0"/>
        <w:numPr>
          <w:ilvl w:val="0"/>
          <w:numId w:val="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proofErr w:type="gramStart"/>
      <w:r w:rsidRPr="00C61FB5">
        <w:rPr>
          <w:color w:val="002060"/>
          <w:sz w:val="28"/>
          <w:szCs w:val="28"/>
        </w:rPr>
        <w:t xml:space="preserve">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</w:t>
      </w:r>
      <w:r w:rsidRPr="00C61FB5">
        <w:rPr>
          <w:color w:val="002060"/>
          <w:spacing w:val="-1"/>
          <w:sz w:val="28"/>
          <w:szCs w:val="28"/>
        </w:rPr>
        <w:t>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</w:t>
      </w:r>
    </w:p>
    <w:p w:rsidR="00275108" w:rsidRPr="00C61FB5" w:rsidRDefault="00275108" w:rsidP="002440FD">
      <w:pPr>
        <w:shd w:val="clear" w:color="auto" w:fill="FFFFFF"/>
        <w:tabs>
          <w:tab w:val="left" w:pos="725"/>
        </w:tabs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pacing w:val="-3"/>
          <w:sz w:val="28"/>
          <w:szCs w:val="28"/>
        </w:rPr>
        <w:t>3)</w:t>
      </w:r>
      <w:r w:rsidRPr="00C61FB5">
        <w:rPr>
          <w:color w:val="002060"/>
          <w:sz w:val="28"/>
          <w:szCs w:val="28"/>
        </w:rPr>
        <w:tab/>
        <w:t xml:space="preserve">в области территориального планирования, использования земли и других </w:t>
      </w:r>
      <w:r w:rsidRPr="00C61FB5">
        <w:rPr>
          <w:color w:val="002060"/>
          <w:spacing w:val="-1"/>
          <w:sz w:val="28"/>
          <w:szCs w:val="28"/>
        </w:rPr>
        <w:t>природных ресурсов, охраны окружающей природной среды:</w:t>
      </w:r>
    </w:p>
    <w:p w:rsidR="00275108" w:rsidRPr="00C61FB5" w:rsidRDefault="00275108" w:rsidP="002440FD">
      <w:pPr>
        <w:shd w:val="clear" w:color="auto" w:fill="FFFFFF"/>
        <w:tabs>
          <w:tab w:val="left" w:pos="811"/>
        </w:tabs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информирует население об экологической обстановке, сообщает в</w:t>
      </w:r>
      <w:r w:rsidRPr="00C61FB5">
        <w:rPr>
          <w:color w:val="002060"/>
          <w:sz w:val="28"/>
          <w:szCs w:val="28"/>
        </w:rPr>
        <w:br/>
        <w:t xml:space="preserve">соответствующие органы о действиях предприятий, учреждений, организаций, представляющих угрозу </w:t>
      </w:r>
      <w:proofErr w:type="gramStart"/>
      <w:r w:rsidRPr="00C61FB5">
        <w:rPr>
          <w:color w:val="002060"/>
          <w:sz w:val="28"/>
          <w:szCs w:val="28"/>
        </w:rPr>
        <w:t>окружающий</w:t>
      </w:r>
      <w:proofErr w:type="gramEnd"/>
      <w:r w:rsidRPr="00C61FB5">
        <w:rPr>
          <w:color w:val="002060"/>
          <w:sz w:val="28"/>
          <w:szCs w:val="28"/>
        </w:rPr>
        <w:t xml:space="preserve"> среде, нарушающих законодательство о природопользовании;</w:t>
      </w:r>
    </w:p>
    <w:p w:rsidR="00275108" w:rsidRPr="00C61FB5" w:rsidRDefault="00275108" w:rsidP="002440FD">
      <w:pPr>
        <w:shd w:val="clear" w:color="auto" w:fill="FFFFFF"/>
        <w:tabs>
          <w:tab w:val="left" w:pos="725"/>
        </w:tabs>
        <w:spacing w:line="322" w:lineRule="exact"/>
        <w:ind w:left="422"/>
        <w:rPr>
          <w:color w:val="002060"/>
          <w:sz w:val="28"/>
          <w:szCs w:val="28"/>
        </w:rPr>
      </w:pPr>
      <w:r w:rsidRPr="00C61FB5">
        <w:rPr>
          <w:color w:val="002060"/>
          <w:spacing w:val="-3"/>
          <w:sz w:val="28"/>
          <w:szCs w:val="28"/>
        </w:rPr>
        <w:t>4)</w:t>
      </w:r>
      <w:r w:rsidRPr="00C61FB5">
        <w:rPr>
          <w:color w:val="002060"/>
          <w:sz w:val="28"/>
          <w:szCs w:val="28"/>
        </w:rPr>
        <w:tab/>
        <w:t>в области строительства, транспорта и связи:</w:t>
      </w:r>
    </w:p>
    <w:p w:rsidR="00275108" w:rsidRPr="00C61FB5" w:rsidRDefault="00275108" w:rsidP="002440FD">
      <w:pPr>
        <w:shd w:val="clear" w:color="auto" w:fill="FFFFFF"/>
        <w:tabs>
          <w:tab w:val="left" w:pos="667"/>
        </w:tabs>
        <w:spacing w:line="322" w:lineRule="exact"/>
        <w:ind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ведет в установленном порядке учет граждан в качестве нуждающихся вжилых помещениях, предоставляемых по договорам социального найма;</w:t>
      </w:r>
    </w:p>
    <w:p w:rsidR="00275108" w:rsidRPr="00C61FB5" w:rsidRDefault="00275108" w:rsidP="002440FD">
      <w:pPr>
        <w:shd w:val="clear" w:color="auto" w:fill="FFFFFF"/>
        <w:tabs>
          <w:tab w:val="left" w:pos="595"/>
        </w:tabs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275108" w:rsidRPr="00C61FB5" w:rsidRDefault="00275108" w:rsidP="002440FD">
      <w:pPr>
        <w:shd w:val="clear" w:color="auto" w:fill="FFFFFF"/>
        <w:tabs>
          <w:tab w:val="left" w:pos="802"/>
        </w:tabs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обеспечивает малоимущих граждан, проживающих в Поселении и</w:t>
      </w:r>
      <w:r w:rsidRPr="00C61FB5">
        <w:rPr>
          <w:color w:val="002060"/>
          <w:sz w:val="28"/>
          <w:szCs w:val="28"/>
        </w:rPr>
        <w:br/>
        <w:t>нуждающихся в улучшении жилищных условий, жилыми помещениями в</w:t>
      </w:r>
      <w:r w:rsidRPr="00C61FB5">
        <w:rPr>
          <w:color w:val="002060"/>
          <w:sz w:val="28"/>
          <w:szCs w:val="28"/>
        </w:rPr>
        <w:br/>
        <w:t>соответствии с жилищным законодательством;</w:t>
      </w:r>
    </w:p>
    <w:p w:rsidR="00275108" w:rsidRPr="00C61FB5" w:rsidRDefault="00275108" w:rsidP="002440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организует строительство и содержание муниципального жилищного фонда, создание условий для жилищного строительства;</w:t>
      </w:r>
    </w:p>
    <w:p w:rsidR="00275108" w:rsidRPr="00C61FB5" w:rsidRDefault="00275108" w:rsidP="002440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осуществляет муниципальный </w:t>
      </w:r>
      <w:proofErr w:type="gramStart"/>
      <w:r w:rsidRPr="00C61FB5">
        <w:rPr>
          <w:color w:val="002060"/>
          <w:sz w:val="28"/>
          <w:szCs w:val="28"/>
        </w:rPr>
        <w:t>контроль за</w:t>
      </w:r>
      <w:proofErr w:type="gramEnd"/>
      <w:r w:rsidRPr="00C61FB5">
        <w:rPr>
          <w:color w:val="002060"/>
          <w:sz w:val="28"/>
          <w:szCs w:val="28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</w:t>
      </w:r>
      <w:r w:rsidRPr="00C61FB5">
        <w:rPr>
          <w:color w:val="002060"/>
          <w:sz w:val="28"/>
          <w:szCs w:val="28"/>
        </w:rPr>
        <w:lastRenderedPageBreak/>
        <w:t>правилам и нормам, иным требованиям законодательства;</w:t>
      </w:r>
    </w:p>
    <w:p w:rsidR="00275108" w:rsidRPr="00C61FB5" w:rsidRDefault="00275108" w:rsidP="002440F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ab/>
        <w:t>- обеспечивает создание условий для обеспечения населения услугам связи;</w:t>
      </w:r>
    </w:p>
    <w:p w:rsidR="00275108" w:rsidRPr="00C61FB5" w:rsidRDefault="00275108" w:rsidP="002440F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  <w:lang w:eastAsia="en-US"/>
        </w:rPr>
        <w:tab/>
        <w:t>-обеспечивает осуществление дорожной деятельности в отношении автомобильных дорог местного значения в границах населенных пунктов поселения</w:t>
      </w:r>
    </w:p>
    <w:p w:rsidR="00275108" w:rsidRPr="00C61FB5" w:rsidRDefault="00275108" w:rsidP="002440FD">
      <w:pPr>
        <w:shd w:val="clear" w:color="auto" w:fill="FFFFFF"/>
        <w:tabs>
          <w:tab w:val="left" w:pos="725"/>
        </w:tabs>
        <w:spacing w:line="322" w:lineRule="exact"/>
        <w:ind w:left="422"/>
        <w:rPr>
          <w:color w:val="002060"/>
          <w:sz w:val="28"/>
          <w:szCs w:val="28"/>
        </w:rPr>
      </w:pPr>
      <w:r w:rsidRPr="00C61FB5">
        <w:rPr>
          <w:color w:val="002060"/>
          <w:spacing w:val="-3"/>
          <w:sz w:val="28"/>
          <w:szCs w:val="28"/>
        </w:rPr>
        <w:t>5)</w:t>
      </w:r>
      <w:r w:rsidRPr="00C61FB5">
        <w:rPr>
          <w:color w:val="002060"/>
          <w:sz w:val="28"/>
          <w:szCs w:val="28"/>
        </w:rPr>
        <w:tab/>
      </w:r>
      <w:r w:rsidRPr="00C61FB5">
        <w:rPr>
          <w:color w:val="002060"/>
          <w:spacing w:val="-1"/>
          <w:sz w:val="28"/>
          <w:szCs w:val="28"/>
        </w:rPr>
        <w:t>в области развития сельского хозяйства и предпринимательства:</w:t>
      </w:r>
    </w:p>
    <w:p w:rsidR="00275108" w:rsidRPr="00C61FB5" w:rsidRDefault="00275108" w:rsidP="002440FD">
      <w:pPr>
        <w:shd w:val="clear" w:color="auto" w:fill="FFFFFF"/>
        <w:tabs>
          <w:tab w:val="left" w:pos="768"/>
        </w:tabs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создает условия для развития сельскохозяйственного производства и</w:t>
      </w:r>
      <w:r w:rsidRPr="00C61FB5">
        <w:rPr>
          <w:color w:val="002060"/>
          <w:sz w:val="28"/>
          <w:szCs w:val="28"/>
        </w:rPr>
        <w:br/>
        <w:t>расширения рынка сельскохозяйственной продукции, сырья и продовольствия;</w:t>
      </w:r>
    </w:p>
    <w:p w:rsidR="00275108" w:rsidRPr="00C61FB5" w:rsidRDefault="00275108" w:rsidP="002440FD">
      <w:pPr>
        <w:shd w:val="clear" w:color="auto" w:fill="FFFFFF"/>
        <w:tabs>
          <w:tab w:val="left" w:pos="768"/>
        </w:tabs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- </w:t>
      </w:r>
      <w:r w:rsidRPr="00C61FB5">
        <w:rPr>
          <w:color w:val="002060"/>
          <w:spacing w:val="-1"/>
          <w:sz w:val="28"/>
          <w:szCs w:val="28"/>
        </w:rPr>
        <w:t>создает условия для развития малого и среднего предпринимательства;</w:t>
      </w:r>
    </w:p>
    <w:p w:rsidR="00275108" w:rsidRPr="00C61FB5" w:rsidRDefault="00275108" w:rsidP="002440FD">
      <w:pPr>
        <w:shd w:val="clear" w:color="auto" w:fill="FFFFFF"/>
        <w:tabs>
          <w:tab w:val="left" w:pos="946"/>
        </w:tabs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pacing w:val="-3"/>
          <w:sz w:val="28"/>
          <w:szCs w:val="28"/>
        </w:rPr>
        <w:t>6)</w:t>
      </w:r>
      <w:r w:rsidRPr="00C61FB5">
        <w:rPr>
          <w:color w:val="002060"/>
          <w:sz w:val="28"/>
          <w:szCs w:val="28"/>
        </w:rPr>
        <w:tab/>
        <w:t>в области жилищно-коммунального, бытового, торгового и иного</w:t>
      </w:r>
      <w:r w:rsidRPr="00C61FB5">
        <w:rPr>
          <w:color w:val="002060"/>
          <w:sz w:val="28"/>
          <w:szCs w:val="28"/>
        </w:rPr>
        <w:br/>
        <w:t>обслуживания населения:</w:t>
      </w:r>
    </w:p>
    <w:p w:rsidR="00275108" w:rsidRPr="00C61FB5" w:rsidRDefault="00275108" w:rsidP="002440FD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pacing w:val="-1"/>
          <w:sz w:val="28"/>
          <w:szCs w:val="28"/>
        </w:rPr>
        <w:t>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275108" w:rsidRPr="00C61FB5" w:rsidRDefault="00275108" w:rsidP="002440FD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создает условия для организации досуга и обеспечения населения услугами организаций культуры;</w:t>
      </w:r>
    </w:p>
    <w:p w:rsidR="00275108" w:rsidRPr="00C61FB5" w:rsidRDefault="00275108" w:rsidP="002440FD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обеспечивает условия для развития на территории Поселения физической </w:t>
      </w:r>
      <w:r w:rsidRPr="00C61FB5">
        <w:rPr>
          <w:color w:val="002060"/>
          <w:spacing w:val="-2"/>
          <w:sz w:val="28"/>
          <w:szCs w:val="28"/>
        </w:rPr>
        <w:t>культуры и массового спорта, организация проведения официальных физкультурно-</w:t>
      </w:r>
      <w:r w:rsidRPr="00C61FB5">
        <w:rPr>
          <w:color w:val="002060"/>
          <w:sz w:val="28"/>
          <w:szCs w:val="28"/>
        </w:rPr>
        <w:t>оздоровительных и спортивных мероприятий Поселения;</w:t>
      </w:r>
    </w:p>
    <w:p w:rsidR="00275108" w:rsidRPr="00C61FB5" w:rsidRDefault="00275108" w:rsidP="002440FD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22" w:lineRule="exact"/>
        <w:ind w:right="5" w:firstLine="426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 организует и осуществляет мероприятия по работе с детьми и молодежью в Поселении;</w:t>
      </w:r>
    </w:p>
    <w:p w:rsidR="00275108" w:rsidRPr="00C61FB5" w:rsidRDefault="00275108" w:rsidP="002440FD">
      <w:pPr>
        <w:shd w:val="clear" w:color="auto" w:fill="FFFFFF"/>
        <w:tabs>
          <w:tab w:val="left" w:pos="778"/>
        </w:tabs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осуществляет полномочия в сфере водоснабжения и водоотведения,</w:t>
      </w:r>
      <w:r w:rsidRPr="00C61FB5">
        <w:rPr>
          <w:color w:val="002060"/>
          <w:sz w:val="28"/>
          <w:szCs w:val="28"/>
        </w:rPr>
        <w:br/>
      </w:r>
      <w:r w:rsidRPr="00C61FB5">
        <w:rPr>
          <w:color w:val="002060"/>
          <w:spacing w:val="-1"/>
          <w:sz w:val="28"/>
          <w:szCs w:val="28"/>
        </w:rPr>
        <w:t>предусмотренные Федеральным законом «О водоснабжении и водоотведении»;</w:t>
      </w:r>
    </w:p>
    <w:p w:rsidR="00275108" w:rsidRPr="00C61FB5" w:rsidRDefault="00275108" w:rsidP="002440FD">
      <w:pPr>
        <w:shd w:val="clear" w:color="auto" w:fill="FFFFFF"/>
        <w:tabs>
          <w:tab w:val="left" w:pos="586"/>
        </w:tabs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</w:r>
      <w:r w:rsidRPr="00C61FB5">
        <w:rPr>
          <w:color w:val="002060"/>
          <w:spacing w:val="-2"/>
          <w:sz w:val="28"/>
          <w:szCs w:val="28"/>
        </w:rPr>
        <w:t xml:space="preserve">регулирует тарифы на подключение к системе коммунальной инфраструктуры, </w:t>
      </w:r>
      <w:r w:rsidRPr="00C61FB5">
        <w:rPr>
          <w:color w:val="002060"/>
          <w:sz w:val="28"/>
          <w:szCs w:val="28"/>
        </w:rPr>
        <w:t>тарифы организаций коммунального комплекса на подключение, надбавок к тарифам на товары и услуги организаций коммунального комплекса, надбавок к</w:t>
      </w:r>
      <w:r w:rsidRPr="00C61FB5">
        <w:rPr>
          <w:color w:val="002060"/>
          <w:sz w:val="28"/>
          <w:szCs w:val="28"/>
        </w:rPr>
        <w:br/>
        <w:t>ценам (тарифам) для потребителей.</w:t>
      </w:r>
    </w:p>
    <w:p w:rsidR="00275108" w:rsidRPr="00C61FB5" w:rsidRDefault="00275108" w:rsidP="002440FD">
      <w:pPr>
        <w:shd w:val="clear" w:color="auto" w:fill="FFFFFF"/>
        <w:tabs>
          <w:tab w:val="left" w:pos="725"/>
        </w:tabs>
        <w:spacing w:line="322" w:lineRule="exact"/>
        <w:ind w:left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pacing w:val="-3"/>
          <w:sz w:val="28"/>
          <w:szCs w:val="28"/>
        </w:rPr>
        <w:t>7)</w:t>
      </w:r>
      <w:r w:rsidRPr="00C61FB5">
        <w:rPr>
          <w:color w:val="002060"/>
          <w:sz w:val="28"/>
          <w:szCs w:val="28"/>
        </w:rPr>
        <w:tab/>
      </w:r>
      <w:r w:rsidRPr="00C61FB5">
        <w:rPr>
          <w:color w:val="002060"/>
          <w:spacing w:val="-1"/>
          <w:sz w:val="28"/>
          <w:szCs w:val="28"/>
        </w:rPr>
        <w:t>в сфере благоустройства:</w:t>
      </w:r>
    </w:p>
    <w:p w:rsidR="00275108" w:rsidRPr="00C61FB5" w:rsidRDefault="00275108" w:rsidP="002440FD">
      <w:pPr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</w:r>
      <w:r w:rsidRPr="00C61FB5">
        <w:rPr>
          <w:color w:val="002060"/>
          <w:spacing w:val="-1"/>
          <w:sz w:val="28"/>
          <w:szCs w:val="28"/>
        </w:rPr>
        <w:t xml:space="preserve">организует </w:t>
      </w:r>
      <w:r w:rsidRPr="00C61FB5">
        <w:rPr>
          <w:color w:val="002060"/>
          <w:sz w:val="28"/>
          <w:szCs w:val="28"/>
        </w:rPr>
        <w:t>деятельность по сбору (в том числе раздельному сбору) и транспортированию твердых коммунальных отходов</w:t>
      </w:r>
      <w:r w:rsidRPr="00C61FB5">
        <w:rPr>
          <w:color w:val="002060"/>
          <w:spacing w:val="-1"/>
          <w:sz w:val="28"/>
          <w:szCs w:val="28"/>
        </w:rPr>
        <w:t>;</w:t>
      </w:r>
    </w:p>
    <w:p w:rsidR="00275108" w:rsidRPr="00C61FB5" w:rsidRDefault="00275108" w:rsidP="002440FD">
      <w:pPr>
        <w:autoSpaceDE w:val="0"/>
        <w:autoSpaceDN w:val="0"/>
        <w:adjustRightInd w:val="0"/>
        <w:ind w:firstLine="426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организует деятельность по благоустройству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75108" w:rsidRPr="00C61FB5" w:rsidRDefault="00275108" w:rsidP="002440FD">
      <w:pPr>
        <w:shd w:val="clear" w:color="auto" w:fill="FFFFFF"/>
        <w:tabs>
          <w:tab w:val="left" w:pos="787"/>
        </w:tabs>
        <w:spacing w:line="322" w:lineRule="exact"/>
        <w:ind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присваивает наименования улицам, площадям и иным территориям</w:t>
      </w:r>
      <w:r w:rsidRPr="00C61FB5">
        <w:rPr>
          <w:color w:val="002060"/>
          <w:sz w:val="28"/>
          <w:szCs w:val="28"/>
        </w:rPr>
        <w:br/>
        <w:t>проживания граждан в населенных пунктах, установление нумерации домов;</w:t>
      </w:r>
    </w:p>
    <w:p w:rsidR="00275108" w:rsidRPr="00C61FB5" w:rsidRDefault="00275108" w:rsidP="002440FD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 осуществляет  мероприятия по отлову и содержанию безнадзорных животных, обитающих на территории Поселения.</w:t>
      </w:r>
    </w:p>
    <w:p w:rsidR="00275108" w:rsidRPr="00C61FB5" w:rsidRDefault="00275108" w:rsidP="002440FD">
      <w:pPr>
        <w:shd w:val="clear" w:color="auto" w:fill="FFFFFF"/>
        <w:tabs>
          <w:tab w:val="left" w:pos="725"/>
        </w:tabs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pacing w:val="-3"/>
          <w:sz w:val="28"/>
          <w:szCs w:val="28"/>
        </w:rPr>
        <w:t>8)</w:t>
      </w:r>
      <w:r w:rsidRPr="00C61FB5">
        <w:rPr>
          <w:color w:val="002060"/>
          <w:sz w:val="28"/>
          <w:szCs w:val="28"/>
        </w:rPr>
        <w:tab/>
        <w:t>в области охраны прав и свобод граждан, обеспечения законности, защиты населения и территории от чрезвычайных ситуаций</w:t>
      </w:r>
    </w:p>
    <w:p w:rsidR="00275108" w:rsidRPr="00C61FB5" w:rsidRDefault="00275108" w:rsidP="002440FD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обеспечивает на территории Поселения соблюдение законов, актов </w:t>
      </w:r>
      <w:r w:rsidRPr="00C61FB5">
        <w:rPr>
          <w:color w:val="002060"/>
          <w:sz w:val="28"/>
          <w:szCs w:val="28"/>
        </w:rPr>
        <w:lastRenderedPageBreak/>
        <w:t xml:space="preserve">органов </w:t>
      </w:r>
      <w:r w:rsidRPr="00C61FB5">
        <w:rPr>
          <w:color w:val="002060"/>
          <w:spacing w:val="-2"/>
          <w:sz w:val="28"/>
          <w:szCs w:val="28"/>
        </w:rPr>
        <w:t>государственной власти и местного самоуправления, охрану прав и свобод граждан;</w:t>
      </w:r>
    </w:p>
    <w:p w:rsidR="00275108" w:rsidRPr="00C61FB5" w:rsidRDefault="00275108" w:rsidP="002440FD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pacing w:val="-1"/>
          <w:sz w:val="28"/>
          <w:szCs w:val="28"/>
        </w:rPr>
        <w:t xml:space="preserve">обжалует в установленном порядке, в том числе в суде или арбитражном суде, </w:t>
      </w:r>
      <w:r w:rsidRPr="00C61FB5">
        <w:rPr>
          <w:color w:val="002060"/>
          <w:sz w:val="28"/>
          <w:szCs w:val="28"/>
        </w:rPr>
        <w:t>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275108" w:rsidRPr="00C61FB5" w:rsidRDefault="00275108" w:rsidP="002440FD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обеспечивает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75108" w:rsidRPr="00C61FB5" w:rsidRDefault="00275108" w:rsidP="002440FD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ab/>
        <w:t>обеспечивает проведение первичных мер пожарной безопасности в границахнаселенных пунктов Поселения;</w:t>
      </w:r>
    </w:p>
    <w:p w:rsidR="00275108" w:rsidRPr="00C61FB5" w:rsidRDefault="00275108" w:rsidP="002440FD">
      <w:pPr>
        <w:autoSpaceDE w:val="0"/>
        <w:autoSpaceDN w:val="0"/>
        <w:adjustRightInd w:val="0"/>
        <w:ind w:firstLine="426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Поселения, голосования по вопросам изменения границ Поселения, преобразования Поселения;</w:t>
      </w:r>
    </w:p>
    <w:p w:rsidR="00275108" w:rsidRPr="00C61FB5" w:rsidRDefault="00275108" w:rsidP="002440FD">
      <w:pPr>
        <w:ind w:firstLine="426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- организует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26" w:history="1">
        <w:r w:rsidRPr="00C61FB5">
          <w:rPr>
            <w:rStyle w:val="a9"/>
            <w:color w:val="002060"/>
            <w:sz w:val="28"/>
            <w:szCs w:val="28"/>
          </w:rPr>
          <w:t>законодательством</w:t>
        </w:r>
      </w:hyperlink>
      <w:r w:rsidRPr="00C61FB5">
        <w:rPr>
          <w:color w:val="002060"/>
          <w:sz w:val="28"/>
          <w:szCs w:val="28"/>
        </w:rPr>
        <w:t xml:space="preserve"> Российской Федерации о муниципальной службе;</w:t>
      </w:r>
    </w:p>
    <w:p w:rsidR="00275108" w:rsidRPr="00C61FB5" w:rsidRDefault="00275108" w:rsidP="002440FD">
      <w:pPr>
        <w:tabs>
          <w:tab w:val="left" w:pos="0"/>
        </w:tabs>
        <w:ind w:firstLine="426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мероприятий.</w:t>
      </w:r>
    </w:p>
    <w:p w:rsidR="00275108" w:rsidRPr="00C61FB5" w:rsidRDefault="00275108" w:rsidP="002440FD">
      <w:pPr>
        <w:shd w:val="clear" w:color="auto" w:fill="FFFFFF"/>
        <w:spacing w:line="322" w:lineRule="exact"/>
        <w:ind w:left="422"/>
        <w:rPr>
          <w:color w:val="002060"/>
          <w:sz w:val="28"/>
          <w:szCs w:val="28"/>
        </w:rPr>
      </w:pPr>
      <w:r w:rsidRPr="00C61FB5">
        <w:rPr>
          <w:color w:val="002060"/>
          <w:spacing w:val="-1"/>
          <w:sz w:val="28"/>
          <w:szCs w:val="28"/>
        </w:rPr>
        <w:t>9) в области культуры, спорта и работы с детьми и молодежью:</w:t>
      </w:r>
    </w:p>
    <w:p w:rsidR="00275108" w:rsidRPr="00C61FB5" w:rsidRDefault="00275108" w:rsidP="002440FD">
      <w:pPr>
        <w:shd w:val="clear" w:color="auto" w:fill="FFFFFF"/>
        <w:tabs>
          <w:tab w:val="left" w:pos="586"/>
        </w:tabs>
        <w:spacing w:line="322" w:lineRule="exact"/>
        <w:ind w:left="422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организует и осуществляет мероприятий по работе с детьми и молодежью;</w:t>
      </w:r>
    </w:p>
    <w:p w:rsidR="00275108" w:rsidRPr="00C61FB5" w:rsidRDefault="00275108" w:rsidP="002440FD">
      <w:pPr>
        <w:shd w:val="clear" w:color="auto" w:fill="FFFFFF"/>
        <w:tabs>
          <w:tab w:val="left" w:pos="787"/>
        </w:tabs>
        <w:spacing w:line="322" w:lineRule="exact"/>
        <w:ind w:right="5" w:firstLine="355"/>
        <w:jc w:val="both"/>
        <w:rPr>
          <w:color w:val="002060"/>
          <w:sz w:val="28"/>
          <w:szCs w:val="28"/>
        </w:rPr>
      </w:pPr>
      <w:r w:rsidRPr="00C61FB5">
        <w:rPr>
          <w:color w:val="002060"/>
          <w:spacing w:val="-3"/>
          <w:sz w:val="28"/>
          <w:szCs w:val="28"/>
        </w:rPr>
        <w:t>10)</w:t>
      </w:r>
      <w:r w:rsidRPr="00C61FB5">
        <w:rPr>
          <w:color w:val="002060"/>
          <w:sz w:val="28"/>
          <w:szCs w:val="28"/>
        </w:rPr>
        <w:tab/>
        <w:t>в сфере исполнения отдельных государственных полномочий, переданных</w:t>
      </w:r>
      <w:r w:rsidRPr="00C61FB5">
        <w:rPr>
          <w:color w:val="002060"/>
          <w:sz w:val="28"/>
          <w:szCs w:val="28"/>
        </w:rPr>
        <w:br/>
        <w:t>органам местного самоуправления Поселения федеральными законами и законамиРеспублики Татарстан;</w:t>
      </w:r>
    </w:p>
    <w:p w:rsidR="00275108" w:rsidRPr="00C61FB5" w:rsidRDefault="00275108" w:rsidP="002440FD">
      <w:pPr>
        <w:shd w:val="clear" w:color="auto" w:fill="FFFFFF"/>
        <w:tabs>
          <w:tab w:val="left" w:pos="586"/>
        </w:tabs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осуществляет отдельные государственные полномочия, переданные органамместного самоуправления Поселения, в соответствии с федеральнымизаконами изаконами Республики Татарстан;</w:t>
      </w:r>
    </w:p>
    <w:p w:rsidR="00275108" w:rsidRPr="00C61FB5" w:rsidRDefault="00275108" w:rsidP="002440FD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275108" w:rsidRPr="00C61FB5" w:rsidRDefault="00275108" w:rsidP="002440FD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представляет отчеты об осуществлении переданных государственных </w:t>
      </w:r>
      <w:r w:rsidRPr="00C61FB5">
        <w:rPr>
          <w:color w:val="002060"/>
          <w:spacing w:val="-1"/>
          <w:sz w:val="28"/>
          <w:szCs w:val="28"/>
        </w:rPr>
        <w:t xml:space="preserve">полномочий в порядке, установленном соответствующими федеральными законами </w:t>
      </w:r>
      <w:r w:rsidRPr="00C61FB5">
        <w:rPr>
          <w:color w:val="002060"/>
          <w:sz w:val="28"/>
          <w:szCs w:val="28"/>
        </w:rPr>
        <w:t>и законами Республики Татарстан;</w:t>
      </w:r>
    </w:p>
    <w:p w:rsidR="00275108" w:rsidRPr="00C61FB5" w:rsidRDefault="00275108" w:rsidP="002440FD">
      <w:pPr>
        <w:shd w:val="clear" w:color="auto" w:fill="FFFFFF"/>
        <w:tabs>
          <w:tab w:val="left" w:pos="787"/>
        </w:tabs>
        <w:spacing w:line="322" w:lineRule="exact"/>
        <w:ind w:left="355"/>
        <w:rPr>
          <w:color w:val="002060"/>
          <w:sz w:val="28"/>
          <w:szCs w:val="28"/>
        </w:rPr>
      </w:pPr>
      <w:r w:rsidRPr="00C61FB5">
        <w:rPr>
          <w:color w:val="002060"/>
          <w:spacing w:val="-6"/>
          <w:sz w:val="28"/>
          <w:szCs w:val="28"/>
        </w:rPr>
        <w:t>11)</w:t>
      </w:r>
      <w:r w:rsidRPr="00C61FB5">
        <w:rPr>
          <w:color w:val="002060"/>
          <w:sz w:val="28"/>
          <w:szCs w:val="28"/>
        </w:rPr>
        <w:tab/>
      </w:r>
      <w:r w:rsidRPr="00C61FB5">
        <w:rPr>
          <w:color w:val="002060"/>
          <w:spacing w:val="-1"/>
          <w:sz w:val="28"/>
          <w:szCs w:val="28"/>
        </w:rPr>
        <w:t>в области обороны, мобилизационной подготовки и мобилизации:</w:t>
      </w:r>
    </w:p>
    <w:p w:rsidR="00275108" w:rsidRPr="00C61FB5" w:rsidRDefault="00275108" w:rsidP="002440FD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22" w:lineRule="exact"/>
        <w:ind w:right="10" w:firstLine="355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во взаимодействии с органами военного управления в пределах своей </w:t>
      </w:r>
      <w:r w:rsidRPr="00C61FB5">
        <w:rPr>
          <w:color w:val="002060"/>
          <w:sz w:val="28"/>
          <w:szCs w:val="28"/>
        </w:rPr>
        <w:lastRenderedPageBreak/>
        <w:t>компетенции обеспечение исполнения законодательства в области обороны на территории Поселения;</w:t>
      </w:r>
    </w:p>
    <w:p w:rsidR="00275108" w:rsidRPr="00C61FB5" w:rsidRDefault="00275108" w:rsidP="002440FD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22" w:lineRule="exact"/>
        <w:ind w:right="5" w:firstLine="355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организация, обеспечение и руководство мобилизационной подготовкой и мобилизацией Исполнительного комитета и организаций, деятельность которых связана с деятельностью указанных органов или которые находятся в сфере их ведения;</w:t>
      </w:r>
    </w:p>
    <w:p w:rsidR="00275108" w:rsidRPr="00C61FB5" w:rsidRDefault="00275108" w:rsidP="002440FD">
      <w:pPr>
        <w:shd w:val="clear" w:color="auto" w:fill="FFFFFF"/>
        <w:spacing w:line="322" w:lineRule="exact"/>
        <w:ind w:left="422"/>
        <w:rPr>
          <w:color w:val="002060"/>
          <w:sz w:val="28"/>
          <w:szCs w:val="28"/>
        </w:rPr>
      </w:pPr>
      <w:r w:rsidRPr="00C61FB5">
        <w:rPr>
          <w:color w:val="002060"/>
          <w:spacing w:val="-1"/>
          <w:sz w:val="28"/>
          <w:szCs w:val="28"/>
        </w:rPr>
        <w:t>12) иные полномочия:</w:t>
      </w:r>
    </w:p>
    <w:p w:rsidR="00275108" w:rsidRPr="00C61FB5" w:rsidRDefault="00275108" w:rsidP="002440FD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22" w:lineRule="exact"/>
        <w:ind w:firstLine="422"/>
        <w:jc w:val="both"/>
        <w:rPr>
          <w:color w:val="002060"/>
          <w:sz w:val="28"/>
          <w:szCs w:val="28"/>
        </w:rPr>
      </w:pPr>
      <w:proofErr w:type="gramStart"/>
      <w:r w:rsidRPr="00C61FB5">
        <w:rPr>
          <w:color w:val="002060"/>
          <w:sz w:val="28"/>
          <w:szCs w:val="28"/>
        </w:rPr>
        <w:t xml:space="preserve">обеспечивает выполнение работ, необходимых для создания искусственных </w:t>
      </w:r>
      <w:r w:rsidRPr="00C61FB5">
        <w:rPr>
          <w:color w:val="002060"/>
          <w:spacing w:val="-1"/>
          <w:sz w:val="28"/>
          <w:szCs w:val="28"/>
        </w:rPr>
        <w:t xml:space="preserve">земельных участков для нужд Поселения, проведение открытого аукциона на право </w:t>
      </w:r>
      <w:r w:rsidRPr="00C61FB5">
        <w:rPr>
          <w:color w:val="002060"/>
          <w:sz w:val="28"/>
          <w:szCs w:val="28"/>
        </w:rPr>
        <w:t>заключать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275108" w:rsidRPr="00C61FB5" w:rsidRDefault="00275108" w:rsidP="002440FD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22" w:lineRule="exact"/>
        <w:ind w:left="422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обеспечивает формирование архивных фондов Поселения;</w:t>
      </w:r>
    </w:p>
    <w:p w:rsidR="00275108" w:rsidRPr="00C61FB5" w:rsidRDefault="00275108" w:rsidP="002440FD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22" w:lineRule="exact"/>
        <w:ind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6 </w:t>
      </w:r>
      <w:r w:rsidRPr="00C61FB5">
        <w:rPr>
          <w:color w:val="002060"/>
          <w:spacing w:val="-1"/>
          <w:sz w:val="28"/>
          <w:szCs w:val="28"/>
        </w:rPr>
        <w:t>и 9 части 1 статьи 5 настоящего Устава, и организует их проведение;</w:t>
      </w:r>
    </w:p>
    <w:p w:rsidR="00275108" w:rsidRPr="00C61FB5" w:rsidRDefault="00275108" w:rsidP="002440FD">
      <w:pPr>
        <w:shd w:val="clear" w:color="auto" w:fill="FFFFFF"/>
        <w:tabs>
          <w:tab w:val="left" w:pos="710"/>
        </w:tabs>
        <w:ind w:firstLine="426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учреждает  печатное  средство  массовой  информации  для  опубликованиямуниципальных правовых актов, обсуждения проектов муниципальных правовых</w:t>
      </w:r>
      <w:r w:rsidRPr="00C61FB5">
        <w:rPr>
          <w:color w:val="002060"/>
          <w:spacing w:val="-1"/>
          <w:sz w:val="28"/>
          <w:szCs w:val="28"/>
        </w:rPr>
        <w:t>актов    по    вопросам    местного    значения,    доведения    до   сведения    жителей</w:t>
      </w:r>
      <w:r w:rsidRPr="00C61FB5">
        <w:rPr>
          <w:color w:val="002060"/>
          <w:sz w:val="28"/>
          <w:szCs w:val="28"/>
        </w:rPr>
        <w:t>муниципального     образования     официальной     информации     о    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275108" w:rsidRPr="00C61FB5" w:rsidRDefault="00275108" w:rsidP="002440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426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обеспечивает организацию ритуальных услуг и содержания мест  захоронения;</w:t>
      </w:r>
    </w:p>
    <w:p w:rsidR="00275108" w:rsidRPr="00C61FB5" w:rsidRDefault="00275108" w:rsidP="002440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pacing w:val="-1"/>
          <w:sz w:val="28"/>
          <w:szCs w:val="28"/>
        </w:rPr>
        <w:t xml:space="preserve">осуществляет иные полномочия по вопросам местного значения Поселения, за исключением полномочий, отнесенных законодательством, настоящим Уставом, </w:t>
      </w:r>
      <w:r w:rsidRPr="00C61FB5">
        <w:rPr>
          <w:color w:val="002060"/>
          <w:sz w:val="28"/>
          <w:szCs w:val="28"/>
        </w:rPr>
        <w:t>решениями Совета Поселения к компетенции Совета Поселения или иных органов местного самоуправления Поселения.</w:t>
      </w:r>
    </w:p>
    <w:p w:rsidR="00275108" w:rsidRPr="00C61FB5" w:rsidRDefault="00275108" w:rsidP="002440FD">
      <w:pPr>
        <w:shd w:val="clear" w:color="auto" w:fill="FFFFFF"/>
        <w:tabs>
          <w:tab w:val="left" w:pos="715"/>
        </w:tabs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pacing w:val="-4"/>
          <w:sz w:val="28"/>
          <w:szCs w:val="28"/>
        </w:rPr>
        <w:t>2.</w:t>
      </w:r>
      <w:r w:rsidRPr="00C61FB5">
        <w:rPr>
          <w:color w:val="002060"/>
          <w:sz w:val="28"/>
          <w:szCs w:val="28"/>
        </w:rPr>
        <w:tab/>
      </w:r>
      <w:r w:rsidRPr="00C61FB5">
        <w:rPr>
          <w:color w:val="002060"/>
          <w:spacing w:val="-1"/>
          <w:sz w:val="28"/>
          <w:szCs w:val="28"/>
        </w:rPr>
        <w:t xml:space="preserve">Исполнительный комитет осуществляет следующие полномочия по решению </w:t>
      </w:r>
      <w:r w:rsidRPr="00C61FB5">
        <w:rPr>
          <w:color w:val="002060"/>
          <w:sz w:val="28"/>
          <w:szCs w:val="28"/>
        </w:rPr>
        <w:t>вопросов, не отнесенных к вопросам местного значения Поселения:</w:t>
      </w:r>
    </w:p>
    <w:p w:rsidR="00275108" w:rsidRPr="00C61FB5" w:rsidRDefault="00275108" w:rsidP="002440FD">
      <w:pPr>
        <w:shd w:val="clear" w:color="auto" w:fill="FFFFFF"/>
        <w:tabs>
          <w:tab w:val="left" w:pos="586"/>
        </w:tabs>
        <w:spacing w:line="322" w:lineRule="exact"/>
        <w:ind w:left="422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создает музеи Поселения;</w:t>
      </w:r>
    </w:p>
    <w:p w:rsidR="00275108" w:rsidRPr="00C61FB5" w:rsidRDefault="00275108" w:rsidP="002440FD">
      <w:pPr>
        <w:shd w:val="clear" w:color="auto" w:fill="FFFFFF"/>
        <w:tabs>
          <w:tab w:val="left" w:pos="677"/>
        </w:tabs>
        <w:spacing w:line="322" w:lineRule="exact"/>
        <w:ind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 xml:space="preserve">совершает нотариальные действия, предусмотренные законодательством  </w:t>
      </w:r>
      <w:proofErr w:type="gramStart"/>
      <w:r w:rsidRPr="00C61FB5">
        <w:rPr>
          <w:color w:val="002060"/>
          <w:sz w:val="28"/>
          <w:szCs w:val="28"/>
        </w:rPr>
        <w:t>случае</w:t>
      </w:r>
      <w:proofErr w:type="gramEnd"/>
      <w:r w:rsidRPr="00C61FB5">
        <w:rPr>
          <w:color w:val="002060"/>
          <w:sz w:val="28"/>
          <w:szCs w:val="28"/>
        </w:rPr>
        <w:t xml:space="preserve"> отсутствия в Поселении нотариуса;</w:t>
      </w:r>
    </w:p>
    <w:p w:rsidR="00275108" w:rsidRPr="00C61FB5" w:rsidRDefault="00275108" w:rsidP="002440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left="422"/>
        <w:rPr>
          <w:color w:val="002060"/>
          <w:sz w:val="28"/>
          <w:szCs w:val="28"/>
        </w:rPr>
      </w:pPr>
      <w:r w:rsidRPr="00C61FB5">
        <w:rPr>
          <w:color w:val="002060"/>
          <w:spacing w:val="-1"/>
          <w:sz w:val="28"/>
          <w:szCs w:val="28"/>
        </w:rPr>
        <w:t>участвует в осуществлении деятельности по опеке и попечительству;</w:t>
      </w:r>
    </w:p>
    <w:p w:rsidR="00275108" w:rsidRPr="00C61FB5" w:rsidRDefault="00275108" w:rsidP="002440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создает условия для осуществления деятельности, связанной с реализацией </w:t>
      </w:r>
      <w:r w:rsidRPr="00C61FB5">
        <w:rPr>
          <w:color w:val="002060"/>
          <w:spacing w:val="-1"/>
          <w:sz w:val="28"/>
          <w:szCs w:val="28"/>
        </w:rPr>
        <w:t>прав местных национально-культурных автономий на территории Поселения;</w:t>
      </w:r>
    </w:p>
    <w:p w:rsidR="00275108" w:rsidRPr="00C61FB5" w:rsidRDefault="00275108" w:rsidP="002440FD">
      <w:pPr>
        <w:shd w:val="clear" w:color="auto" w:fill="FFFFFF"/>
        <w:tabs>
          <w:tab w:val="left" w:pos="869"/>
        </w:tabs>
        <w:spacing w:line="322" w:lineRule="exact"/>
        <w:ind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оказывает содействие национально-культурному развитию народов</w:t>
      </w:r>
      <w:r w:rsidRPr="00C61FB5">
        <w:rPr>
          <w:color w:val="002060"/>
          <w:sz w:val="28"/>
          <w:szCs w:val="28"/>
        </w:rPr>
        <w:br/>
        <w:t>Российской Федерации и реализации мероприятий в сфере межнациональных</w:t>
      </w:r>
      <w:r w:rsidRPr="00C61FB5">
        <w:rPr>
          <w:color w:val="002060"/>
          <w:sz w:val="28"/>
          <w:szCs w:val="28"/>
        </w:rPr>
        <w:br/>
        <w:t>отношений на территории Поселения;</w:t>
      </w:r>
    </w:p>
    <w:p w:rsidR="00275108" w:rsidRPr="00C61FB5" w:rsidRDefault="00275108" w:rsidP="002440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lastRenderedPageBreak/>
        <w:t>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75108" w:rsidRPr="00C61FB5" w:rsidRDefault="00275108" w:rsidP="002440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left="422"/>
        <w:rPr>
          <w:color w:val="002060"/>
          <w:sz w:val="28"/>
          <w:szCs w:val="28"/>
        </w:rPr>
      </w:pPr>
      <w:r w:rsidRPr="00C61FB5">
        <w:rPr>
          <w:color w:val="002060"/>
          <w:spacing w:val="-1"/>
          <w:sz w:val="28"/>
          <w:szCs w:val="28"/>
        </w:rPr>
        <w:t>создает муниципальную пожарную охрану;</w:t>
      </w:r>
    </w:p>
    <w:p w:rsidR="00275108" w:rsidRPr="00C61FB5" w:rsidRDefault="00275108" w:rsidP="002440FD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322" w:lineRule="exact"/>
        <w:ind w:left="422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создает условия для развития туризма;</w:t>
      </w:r>
    </w:p>
    <w:p w:rsidR="00275108" w:rsidRPr="00C61FB5" w:rsidRDefault="00275108" w:rsidP="002440FD">
      <w:pPr>
        <w:shd w:val="clear" w:color="auto" w:fill="FFFFFF"/>
        <w:tabs>
          <w:tab w:val="left" w:pos="888"/>
        </w:tabs>
        <w:spacing w:line="322" w:lineRule="exact"/>
        <w:ind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оказывает поддержку общественным наблюдательным комиссиям,</w:t>
      </w:r>
      <w:r w:rsidRPr="00C61FB5">
        <w:rPr>
          <w:color w:val="002060"/>
          <w:sz w:val="28"/>
          <w:szCs w:val="28"/>
        </w:rPr>
        <w:br/>
        <w:t xml:space="preserve">осуществляющим общественный </w:t>
      </w:r>
      <w:proofErr w:type="gramStart"/>
      <w:r w:rsidRPr="00C61FB5">
        <w:rPr>
          <w:color w:val="002060"/>
          <w:sz w:val="28"/>
          <w:szCs w:val="28"/>
        </w:rPr>
        <w:t>контроль за</w:t>
      </w:r>
      <w:proofErr w:type="gramEnd"/>
      <w:r w:rsidRPr="00C61FB5">
        <w:rPr>
          <w:color w:val="002060"/>
          <w:sz w:val="28"/>
          <w:szCs w:val="28"/>
        </w:rPr>
        <w:t xml:space="preserve"> обеспечением прав человека и</w:t>
      </w:r>
      <w:r w:rsidRPr="00C61FB5">
        <w:rPr>
          <w:color w:val="002060"/>
          <w:sz w:val="28"/>
          <w:szCs w:val="28"/>
        </w:rPr>
        <w:br/>
      </w:r>
      <w:r w:rsidRPr="00C61FB5">
        <w:rPr>
          <w:color w:val="002060"/>
          <w:spacing w:val="-1"/>
          <w:sz w:val="28"/>
          <w:szCs w:val="28"/>
        </w:rPr>
        <w:t>содействие лицам, находящимся в местах принудительного содержания.</w:t>
      </w:r>
    </w:p>
    <w:p w:rsidR="00275108" w:rsidRPr="00C61FB5" w:rsidRDefault="00275108" w:rsidP="002440FD">
      <w:pPr>
        <w:shd w:val="clear" w:color="auto" w:fill="FFFFFF"/>
        <w:tabs>
          <w:tab w:val="left" w:pos="715"/>
        </w:tabs>
        <w:spacing w:line="322" w:lineRule="exact"/>
        <w:ind w:right="5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  <w:t>оказывает поддержку общественным объединениям инвалидов, а также</w:t>
      </w:r>
      <w:r w:rsidRPr="00C61FB5">
        <w:rPr>
          <w:color w:val="002060"/>
          <w:sz w:val="28"/>
          <w:szCs w:val="28"/>
        </w:rPr>
        <w:br/>
        <w:t>созданным общероссийскими общественными объединениями инвалидов</w:t>
      </w:r>
      <w:r w:rsidRPr="00C61FB5">
        <w:rPr>
          <w:color w:val="002060"/>
          <w:sz w:val="28"/>
          <w:szCs w:val="28"/>
        </w:rPr>
        <w:br/>
        <w:t>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275108" w:rsidRPr="00C61FB5" w:rsidRDefault="00275108" w:rsidP="002440FD">
      <w:pPr>
        <w:shd w:val="clear" w:color="auto" w:fill="FFFFFF"/>
        <w:tabs>
          <w:tab w:val="left" w:pos="586"/>
        </w:tabs>
        <w:spacing w:line="322" w:lineRule="exact"/>
        <w:ind w:firstLine="422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</w:t>
      </w:r>
      <w:r w:rsidRPr="00C61FB5">
        <w:rPr>
          <w:color w:val="002060"/>
          <w:sz w:val="28"/>
          <w:szCs w:val="28"/>
        </w:rPr>
        <w:tab/>
      </w:r>
      <w:r w:rsidRPr="00C61FB5">
        <w:rPr>
          <w:color w:val="002060"/>
          <w:spacing w:val="-1"/>
          <w:sz w:val="28"/>
          <w:szCs w:val="28"/>
        </w:rPr>
        <w:t>создает условия для организации проведения независимой оценки качестваоказания услуг организациями в порядке и на условиях, которые установлены</w:t>
      </w:r>
      <w:bookmarkStart w:id="0" w:name="_GoBack"/>
      <w:bookmarkEnd w:id="0"/>
      <w:r w:rsidRPr="00C61FB5">
        <w:rPr>
          <w:color w:val="002060"/>
          <w:sz w:val="28"/>
          <w:szCs w:val="28"/>
        </w:rPr>
        <w:t>федеральными законами;</w:t>
      </w:r>
    </w:p>
    <w:p w:rsidR="00275108" w:rsidRPr="00C61FB5" w:rsidRDefault="00275108" w:rsidP="002440FD">
      <w:pPr>
        <w:shd w:val="clear" w:color="auto" w:fill="FFFFFF"/>
        <w:tabs>
          <w:tab w:val="left" w:pos="5040"/>
          <w:tab w:val="left" w:pos="7176"/>
          <w:tab w:val="left" w:pos="9322"/>
        </w:tabs>
        <w:spacing w:line="322" w:lineRule="exact"/>
        <w:ind w:firstLine="355"/>
        <w:jc w:val="both"/>
        <w:rPr>
          <w:color w:val="002060"/>
          <w:spacing w:val="-1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- предоставляет гражданам жилых помещений муниципального жилищного </w:t>
      </w:r>
      <w:r w:rsidRPr="00C61FB5">
        <w:rPr>
          <w:color w:val="002060"/>
          <w:spacing w:val="-1"/>
          <w:sz w:val="28"/>
          <w:szCs w:val="28"/>
        </w:rPr>
        <w:t>фонда по договорам найма     жилых</w:t>
      </w:r>
      <w:r w:rsidRPr="00C61FB5">
        <w:rPr>
          <w:color w:val="002060"/>
          <w:sz w:val="28"/>
          <w:szCs w:val="28"/>
        </w:rPr>
        <w:tab/>
      </w:r>
      <w:r w:rsidRPr="00C61FB5">
        <w:rPr>
          <w:color w:val="002060"/>
          <w:spacing w:val="-3"/>
          <w:sz w:val="28"/>
          <w:szCs w:val="28"/>
        </w:rPr>
        <w:t xml:space="preserve">помещений жилищного </w:t>
      </w:r>
      <w:r w:rsidRPr="00C61FB5">
        <w:rPr>
          <w:color w:val="002060"/>
          <w:spacing w:val="-2"/>
          <w:sz w:val="28"/>
          <w:szCs w:val="28"/>
        </w:rPr>
        <w:t xml:space="preserve">фонда </w:t>
      </w:r>
      <w:r w:rsidRPr="00C61FB5">
        <w:rPr>
          <w:color w:val="002060"/>
          <w:spacing w:val="-1"/>
          <w:sz w:val="28"/>
          <w:szCs w:val="28"/>
        </w:rPr>
        <w:t>социального использования в соответствии с жилищным законодательством.</w:t>
      </w:r>
    </w:p>
    <w:p w:rsidR="00275108" w:rsidRPr="00C61FB5" w:rsidRDefault="00275108" w:rsidP="002440FD">
      <w:pPr>
        <w:shd w:val="clear" w:color="auto" w:fill="FFFFFF"/>
        <w:tabs>
          <w:tab w:val="left" w:pos="5040"/>
          <w:tab w:val="left" w:pos="7176"/>
          <w:tab w:val="left" w:pos="9322"/>
        </w:tabs>
        <w:spacing w:line="322" w:lineRule="exact"/>
        <w:ind w:firstLine="355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  <w:lang w:eastAsia="en-US"/>
        </w:rPr>
        <w:t xml:space="preserve">-осуществляет мероприятия в сфере профилактики правонарушений, предусмотренных Федеральным </w:t>
      </w:r>
      <w:hyperlink r:id="rId27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</w:t>
      </w:r>
    </w:p>
    <w:p w:rsidR="00275108" w:rsidRPr="00C61FB5" w:rsidRDefault="00275108" w:rsidP="002440FD">
      <w:pPr>
        <w:shd w:val="clear" w:color="auto" w:fill="FFFFFF"/>
        <w:tabs>
          <w:tab w:val="left" w:pos="715"/>
        </w:tabs>
        <w:spacing w:line="322" w:lineRule="exact"/>
        <w:ind w:right="10" w:firstLine="422"/>
        <w:jc w:val="both"/>
        <w:rPr>
          <w:color w:val="002060"/>
          <w:sz w:val="28"/>
          <w:szCs w:val="28"/>
        </w:rPr>
      </w:pPr>
      <w:r w:rsidRPr="00C61FB5">
        <w:rPr>
          <w:color w:val="002060"/>
          <w:spacing w:val="-4"/>
          <w:sz w:val="28"/>
          <w:szCs w:val="28"/>
        </w:rPr>
        <w:tab/>
        <w:t>3.</w:t>
      </w:r>
      <w:r w:rsidRPr="00C61FB5">
        <w:rPr>
          <w:color w:val="002060"/>
          <w:sz w:val="28"/>
          <w:szCs w:val="28"/>
        </w:rPr>
        <w:tab/>
      </w:r>
      <w:r w:rsidRPr="00C61FB5">
        <w:rPr>
          <w:color w:val="002060"/>
          <w:spacing w:val="-1"/>
          <w:sz w:val="28"/>
          <w:szCs w:val="28"/>
        </w:rPr>
        <w:t xml:space="preserve">Исполнительный комитет Поселения является органом, уполномоченным  на </w:t>
      </w:r>
      <w:r w:rsidRPr="00C61FB5">
        <w:rPr>
          <w:color w:val="002060"/>
          <w:sz w:val="28"/>
          <w:szCs w:val="28"/>
        </w:rPr>
        <w:t>осуществление муниципального контроля.</w:t>
      </w:r>
    </w:p>
    <w:p w:rsidR="00275108" w:rsidRPr="00C61FB5" w:rsidRDefault="00275108" w:rsidP="002440FD">
      <w:pPr>
        <w:shd w:val="clear" w:color="auto" w:fill="FFFFFF"/>
        <w:spacing w:line="322" w:lineRule="exact"/>
        <w:ind w:right="5" w:firstLine="720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К полномочиям Исполнительного комитета Поселения в области муниципального контроля относятся: </w:t>
      </w:r>
    </w:p>
    <w:p w:rsidR="00275108" w:rsidRPr="00C61FB5" w:rsidRDefault="00275108" w:rsidP="002440FD">
      <w:pPr>
        <w:shd w:val="clear" w:color="auto" w:fill="FFFFFF"/>
        <w:spacing w:line="322" w:lineRule="exact"/>
        <w:ind w:right="5" w:firstLine="720"/>
        <w:jc w:val="both"/>
        <w:rPr>
          <w:color w:val="002060"/>
          <w:sz w:val="28"/>
          <w:szCs w:val="28"/>
        </w:rPr>
      </w:pPr>
      <w:r w:rsidRPr="00C61FB5">
        <w:rPr>
          <w:color w:val="002060"/>
          <w:spacing w:val="-3"/>
          <w:sz w:val="28"/>
          <w:szCs w:val="28"/>
        </w:rPr>
        <w:t>1)</w:t>
      </w:r>
      <w:r w:rsidRPr="00C61FB5">
        <w:rPr>
          <w:color w:val="002060"/>
          <w:sz w:val="28"/>
          <w:szCs w:val="28"/>
        </w:rPr>
        <w:tab/>
      </w:r>
      <w:r w:rsidRPr="00C61FB5">
        <w:rPr>
          <w:color w:val="002060"/>
          <w:spacing w:val="-1"/>
          <w:sz w:val="28"/>
          <w:szCs w:val="28"/>
        </w:rPr>
        <w:t xml:space="preserve">организация и осуществление муниципального контроля на соответствующей </w:t>
      </w:r>
      <w:r w:rsidRPr="00C61FB5">
        <w:rPr>
          <w:color w:val="002060"/>
          <w:sz w:val="28"/>
          <w:szCs w:val="28"/>
        </w:rPr>
        <w:t>территории;</w:t>
      </w:r>
    </w:p>
    <w:p w:rsidR="00275108" w:rsidRPr="00C61FB5" w:rsidRDefault="00275108" w:rsidP="002440F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2060"/>
          <w:spacing w:val="-3"/>
          <w:sz w:val="28"/>
          <w:szCs w:val="28"/>
        </w:rPr>
      </w:pPr>
      <w:r w:rsidRPr="00C61FB5">
        <w:rPr>
          <w:color w:val="002060"/>
          <w:sz w:val="28"/>
          <w:szCs w:val="28"/>
        </w:rPr>
        <w:tab/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275108" w:rsidRPr="00C61FB5" w:rsidRDefault="00275108" w:rsidP="002440F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2060"/>
          <w:spacing w:val="-3"/>
          <w:sz w:val="28"/>
          <w:szCs w:val="28"/>
        </w:rPr>
      </w:pPr>
      <w:r w:rsidRPr="00C61FB5">
        <w:rPr>
          <w:color w:val="002060"/>
          <w:spacing w:val="-1"/>
          <w:sz w:val="28"/>
          <w:szCs w:val="28"/>
        </w:rPr>
        <w:tab/>
        <w:t xml:space="preserve">3) разработка административных регламентов осуществления муниципального </w:t>
      </w:r>
      <w:r w:rsidRPr="00C61FB5">
        <w:rPr>
          <w:color w:val="002060"/>
          <w:sz w:val="28"/>
          <w:szCs w:val="28"/>
        </w:rPr>
        <w:t>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275108" w:rsidRPr="00C61FB5" w:rsidRDefault="00275108" w:rsidP="002440F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  <w:ind w:right="5"/>
        <w:jc w:val="both"/>
        <w:rPr>
          <w:color w:val="002060"/>
          <w:spacing w:val="-3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4) </w:t>
      </w:r>
      <w:r w:rsidRPr="00C61FB5">
        <w:rPr>
          <w:color w:val="002060"/>
          <w:sz w:val="28"/>
          <w:szCs w:val="28"/>
        </w:rPr>
        <w:t xml:space="preserve">организация и проведение мониторинга эффективности муниципального контроля в соответствующих сферах деятельности, показатели и методика </w:t>
      </w:r>
      <w:r w:rsidRPr="00C61FB5">
        <w:rPr>
          <w:color w:val="002060"/>
          <w:spacing w:val="-1"/>
          <w:sz w:val="28"/>
          <w:szCs w:val="28"/>
        </w:rPr>
        <w:t>проведения которого утверждаются Правительством Российской Федерации;</w:t>
      </w:r>
    </w:p>
    <w:p w:rsidR="00275108" w:rsidRPr="00C61FB5" w:rsidRDefault="00275108" w:rsidP="002440F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322" w:lineRule="exact"/>
        <w:ind w:right="5"/>
        <w:jc w:val="both"/>
        <w:rPr>
          <w:color w:val="002060"/>
          <w:spacing w:val="-3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5) </w:t>
      </w:r>
      <w:r w:rsidRPr="00C61FB5">
        <w:rPr>
          <w:color w:val="002060"/>
          <w:sz w:val="28"/>
          <w:szCs w:val="28"/>
        </w:rPr>
        <w:t>осуществление иных предусмотренных федеральными законами, законами и иными нормативными правовыми актами субъектов Республики Татарстан полномочий</w:t>
      </w:r>
      <w:proofErr w:type="gramStart"/>
      <w:r w:rsidRPr="00C61FB5">
        <w:rPr>
          <w:color w:val="002060"/>
          <w:sz w:val="28"/>
          <w:szCs w:val="28"/>
        </w:rPr>
        <w:t>.».</w:t>
      </w:r>
      <w:proofErr w:type="gramEnd"/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1.16.статью 57 изложить в следующей редакции:</w:t>
      </w:r>
    </w:p>
    <w:p w:rsidR="00275108" w:rsidRPr="00C61FB5" w:rsidRDefault="00275108" w:rsidP="002440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 xml:space="preserve">«Статья 57. Социальные и иные гарантии деятельности Главы </w:t>
      </w:r>
      <w:r w:rsidRPr="00C61FB5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поселения и его заместителя, депутатов Совета поселения, иных должностных лиц поселения</w:t>
      </w:r>
    </w:p>
    <w:p w:rsidR="00275108" w:rsidRPr="00C61FB5" w:rsidRDefault="00275108" w:rsidP="002440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proofErr w:type="gramStart"/>
      <w:r w:rsidRPr="00C61FB5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Социальные и иные гарантии, предоставляемые Главе </w:t>
      </w:r>
      <w:r w:rsidRPr="00C61FB5">
        <w:rPr>
          <w:rFonts w:ascii="Times New Roman" w:hAnsi="Times New Roman" w:cs="Times New Roman"/>
          <w:color w:val="002060"/>
          <w:sz w:val="28"/>
          <w:szCs w:val="28"/>
        </w:rPr>
        <w:t>поселения</w:t>
      </w: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 и его заместителю, депутатам Совета </w:t>
      </w:r>
      <w:r w:rsidRPr="00C61FB5">
        <w:rPr>
          <w:rFonts w:ascii="Times New Roman" w:hAnsi="Times New Roman" w:cs="Times New Roman"/>
          <w:color w:val="002060"/>
          <w:sz w:val="28"/>
          <w:szCs w:val="28"/>
        </w:rPr>
        <w:t>поселения</w:t>
      </w: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, иным должностным лицам поселения, определяются </w:t>
      </w:r>
      <w:hyperlink r:id="rId28" w:history="1">
        <w:r w:rsidRPr="00C61FB5">
          <w:rPr>
            <w:rStyle w:val="a9"/>
            <w:rFonts w:eastAsia="Times New Roman" w:cs="Arial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настоящим Уставом и решениями Совета поселения.</w:t>
      </w:r>
      <w:proofErr w:type="gramEnd"/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2.</w:t>
      </w:r>
      <w:r w:rsidRPr="00C61FB5">
        <w:rPr>
          <w:rFonts w:ascii="Times New Roman" w:hAnsi="Times New Roman" w:cs="Times New Roman"/>
          <w:color w:val="002060"/>
          <w:sz w:val="28"/>
          <w:szCs w:val="28"/>
        </w:rPr>
        <w:t xml:space="preserve"> Лицу, замещающему муниципальную должность на постоянной основе, гарантируются: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>1) условия работы, обеспечивающие исполнение должностных полномочий, в соответствии с муниципальными правовыми актами;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61FB5">
        <w:rPr>
          <w:rFonts w:ascii="Times New Roman" w:hAnsi="Times New Roman" w:cs="Times New Roman"/>
          <w:color w:val="002060"/>
          <w:sz w:val="28"/>
          <w:szCs w:val="28"/>
        </w:rPr>
        <w:t>2) право на прием в первоочередном порядке должностными лицами органов местного самоуправления, предприятий, учреждений и организаций независимо от форм собственности, полностью или частично финансируемых за счет средств местного бюджета, бюджета Республики Татарстан либо имеющих льготы по уплате налогов и обязательных платежей, либо имеющих в качестве учредителей органы местного самоуправления и (или) органы государственной власти Республики Татарстан и расположенных на территории</w:t>
      </w:r>
      <w:proofErr w:type="gramEnd"/>
      <w:r w:rsidRPr="00C61FB5">
        <w:rPr>
          <w:rFonts w:ascii="Times New Roman" w:hAnsi="Times New Roman" w:cs="Times New Roman"/>
          <w:color w:val="002060"/>
          <w:sz w:val="28"/>
          <w:szCs w:val="28"/>
        </w:rPr>
        <w:t xml:space="preserve"> поселения, в соответствии с законодательством;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>3) право на беспрепятственный доступ к правовым актам, принятым органами местного самоуправления поселения;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61FB5">
        <w:rPr>
          <w:rFonts w:ascii="Times New Roman" w:hAnsi="Times New Roman" w:cs="Times New Roman"/>
          <w:color w:val="002060"/>
          <w:sz w:val="28"/>
          <w:szCs w:val="28"/>
        </w:rPr>
        <w:t>4) право на получение в установленном муниципальными правовыми актами порядке информации и материалов, необходимых для исполнения полномочий по вопросам местного значения, от находящихся на соответствующей территории поселения органов местного самоуправления, а в случаях, предусмотренных федеральным законодательством, - от организаций всех форм собственности, общественных объединений и их должностных лиц;</w:t>
      </w:r>
      <w:proofErr w:type="gramEnd"/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>5) право на своевременное и в полном объеме получение денежного вознаграждения;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>6)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>7)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 xml:space="preserve">8)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прекращения, но наступивших в </w:t>
      </w:r>
      <w:r w:rsidRPr="00C61FB5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связи с исполнением им должностных обязанностей;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C61FB5">
        <w:rPr>
          <w:rFonts w:ascii="Times New Roman" w:hAnsi="Times New Roman" w:cs="Times New Roman"/>
          <w:color w:val="002060"/>
          <w:sz w:val="28"/>
          <w:szCs w:val="28"/>
        </w:rPr>
        <w:t>9) пенсионное обеспечение в порядке и на условиях, установленных Законом Республики Татарстан</w:t>
      </w: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</w:t>
      </w:r>
      <w:r w:rsidRPr="00C61FB5">
        <w:rPr>
          <w:rFonts w:ascii="Times New Roman" w:hAnsi="Times New Roman" w:cs="Times New Roman"/>
          <w:color w:val="002060"/>
          <w:sz w:val="28"/>
          <w:szCs w:val="28"/>
        </w:rPr>
        <w:t>, а также пенсионное обеспечение членов семьи лица, замещающего муниципальную должность, в случае его смерти, наступившей в связи с исполнением им</w:t>
      </w:r>
      <w:proofErr w:type="gramEnd"/>
      <w:r w:rsidRPr="00C61FB5">
        <w:rPr>
          <w:rFonts w:ascii="Times New Roman" w:hAnsi="Times New Roman" w:cs="Times New Roman"/>
          <w:color w:val="002060"/>
          <w:sz w:val="28"/>
          <w:szCs w:val="28"/>
        </w:rPr>
        <w:t xml:space="preserve"> должностных полномочий, в соответствии с федеральным законодательством;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>10)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федеральным законодательством и муниципальными правовыми актами;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>11) возмещение расходов, связанных со служебными командировками;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>12) транспортное обслуживание при осуществлении своих полномочий, а также компенсация за использование личного транспорта в служебных целях в зависимости от замещаемой должности в порядке, установленном муниципальными правовыми актами.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 xml:space="preserve">3. Лицу, замещающему муниципальную должность на непостоянной основе, предоставляются гарантии, предусмотренные </w:t>
      </w:r>
      <w:hyperlink r:id="rId29" w:anchor="Par5" w:history="1">
        <w:r w:rsidRPr="00C61FB5">
          <w:rPr>
            <w:rStyle w:val="a9"/>
            <w:rFonts w:cs="Arial"/>
            <w:color w:val="002060"/>
            <w:sz w:val="28"/>
            <w:szCs w:val="28"/>
          </w:rPr>
          <w:t>пунктами 1</w:t>
        </w:r>
      </w:hyperlink>
      <w:r w:rsidRPr="00C61FB5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hyperlink r:id="rId30" w:anchor="Par8" w:history="1">
        <w:r w:rsidRPr="00C61FB5">
          <w:rPr>
            <w:rStyle w:val="a9"/>
            <w:rFonts w:cs="Arial"/>
            <w:color w:val="002060"/>
            <w:sz w:val="28"/>
            <w:szCs w:val="28"/>
          </w:rPr>
          <w:t>4</w:t>
        </w:r>
      </w:hyperlink>
      <w:r w:rsidRPr="00C61FB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hyperlink r:id="rId31" w:anchor="Par14" w:history="1">
        <w:r w:rsidRPr="00C61FB5">
          <w:rPr>
            <w:rStyle w:val="a9"/>
            <w:rFonts w:cs="Arial"/>
            <w:color w:val="002060"/>
            <w:sz w:val="28"/>
            <w:szCs w:val="28"/>
          </w:rPr>
          <w:t>10 части 2</w:t>
        </w:r>
      </w:hyperlink>
      <w:r w:rsidRPr="00C61FB5">
        <w:rPr>
          <w:rFonts w:ascii="Times New Roman" w:hAnsi="Times New Roman" w:cs="Times New Roman"/>
          <w:color w:val="002060"/>
          <w:sz w:val="28"/>
          <w:szCs w:val="28"/>
        </w:rPr>
        <w:t xml:space="preserve"> настоящей статьи, а также гарантируется компенсация расходов, связанных с замещением им муниципальной должности, в том числе расходов, связанных со служебными командировками в связи с замещением муниципальной должности, в порядке, установленном муниципальными правовыми актами.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61FB5">
        <w:rPr>
          <w:rFonts w:ascii="Times New Roman" w:hAnsi="Times New Roman" w:cs="Times New Roman"/>
          <w:color w:val="002060"/>
          <w:sz w:val="28"/>
          <w:szCs w:val="28"/>
        </w:rPr>
        <w:t>4.Гарантии осуществления полномочий лицам, замещающим муниципальные должности, финансируются за счет средств местного бюджета</w:t>
      </w:r>
      <w:proofErr w:type="gramStart"/>
      <w:r w:rsidRPr="00C61FB5">
        <w:rPr>
          <w:rFonts w:ascii="Times New Roman" w:hAnsi="Times New Roman" w:cs="Times New Roman"/>
          <w:color w:val="002060"/>
          <w:sz w:val="28"/>
          <w:szCs w:val="28"/>
        </w:rPr>
        <w:t>.»;</w:t>
      </w:r>
      <w:proofErr w:type="gramEnd"/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1.17. Статью 65 дополнить частью 6 следующего содержания: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«6.Муниципальные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Татарстан</w:t>
      </w:r>
      <w:proofErr w:type="gramStart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.»;</w:t>
      </w:r>
      <w:proofErr w:type="gramEnd"/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1.18. Статью 68 изложить в следующей редакции:</w:t>
      </w:r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  <w:lang w:eastAsia="en-US"/>
        </w:rPr>
        <w:t>«</w:t>
      </w:r>
      <w:r w:rsidRPr="00C61FB5">
        <w:rPr>
          <w:color w:val="002060"/>
          <w:sz w:val="28"/>
          <w:szCs w:val="28"/>
        </w:rPr>
        <w:t>1. Проекты муниципальных правовых актов могут вноситься Главой Поселения, депутатами Совета Поселения, прокурором, органами территориального общественного самоуправления, инициативными группами граждан, а также Ревизионной комиссией Поселения по вопросам ее ведения.</w:t>
      </w:r>
    </w:p>
    <w:p w:rsidR="00275108" w:rsidRPr="00C61FB5" w:rsidRDefault="00275108" w:rsidP="002440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hAnsi="Times New Roman"/>
          <w:color w:val="002060"/>
          <w:sz w:val="28"/>
          <w:szCs w:val="28"/>
        </w:rPr>
        <w:t xml:space="preserve">2. </w:t>
      </w: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Прокурор при установлении в ходе </w:t>
      </w:r>
      <w:proofErr w:type="gramStart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осуществления своих полномочий </w:t>
      </w: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lastRenderedPageBreak/>
        <w:t>необходимости совершенствования действующих нормативных правовых актов</w:t>
      </w:r>
      <w:proofErr w:type="gramEnd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изменении, о дополнении, об отмене или о принятии законов и иных нормативных правовых актов.</w:t>
      </w:r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соответственно Регламентом Совета Поселения и Главой Поселения.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proofErr w:type="gramStart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4.Проекты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(должностными лицами органов местного самоуправления) в порядке, установленном муниципальными нормативными правовыми актами в соответствии с законом Республики Татарстан, за исключением проектов нормативных правовых актов Совета поселения, устанавливающих, изменяющих</w:t>
      </w:r>
      <w:proofErr w:type="gramEnd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, приостанавливающих, отменяющих местные налоги и сборы, а также проектов нормативных правовых актов Совета поселения, регулирующих бюджетные правоотношения.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proofErr w:type="gramStart"/>
      <w:r w:rsidRPr="00C61FB5">
        <w:rPr>
          <w:color w:val="002060"/>
          <w:sz w:val="28"/>
          <w:szCs w:val="28"/>
          <w:lang w:eastAsia="en-US"/>
        </w:rPr>
        <w:t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proofErr w:type="gramEnd"/>
      <w:r w:rsidRPr="00C61FB5">
        <w:rPr>
          <w:color w:val="002060"/>
          <w:sz w:val="28"/>
          <w:szCs w:val="28"/>
          <w:lang w:eastAsia="en-US"/>
        </w:rPr>
        <w:t xml:space="preserve"> поселения</w:t>
      </w:r>
      <w:proofErr w:type="gramStart"/>
      <w:r w:rsidRPr="00C61FB5">
        <w:rPr>
          <w:color w:val="002060"/>
          <w:sz w:val="28"/>
          <w:szCs w:val="28"/>
          <w:lang w:eastAsia="en-US"/>
        </w:rPr>
        <w:t>.».</w:t>
      </w:r>
      <w:proofErr w:type="gramEnd"/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1.19.</w:t>
      </w:r>
      <w:hyperlink r:id="rId32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 xml:space="preserve">Статью </w:t>
        </w:r>
      </w:hyperlink>
      <w:r w:rsidRPr="00C61FB5">
        <w:rPr>
          <w:color w:val="002060"/>
          <w:sz w:val="28"/>
          <w:szCs w:val="28"/>
          <w:lang w:eastAsia="en-US"/>
        </w:rPr>
        <w:t xml:space="preserve">69 </w:t>
      </w:r>
      <w:hyperlink r:id="rId33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дополнить</w:t>
        </w:r>
      </w:hyperlink>
      <w:r w:rsidRPr="00C61FB5">
        <w:rPr>
          <w:color w:val="002060"/>
          <w:sz w:val="28"/>
          <w:szCs w:val="28"/>
          <w:lang w:eastAsia="en-US"/>
        </w:rPr>
        <w:t xml:space="preserve"> частью 2.1 следующего содержания: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«2.1. Голос Главы поселения учитывается при принятии решений Совета поселения как голос депутата Совета поселения</w:t>
      </w:r>
      <w:proofErr w:type="gramStart"/>
      <w:r w:rsidRPr="00C61FB5">
        <w:rPr>
          <w:color w:val="002060"/>
          <w:sz w:val="28"/>
          <w:szCs w:val="28"/>
          <w:lang w:eastAsia="en-US"/>
        </w:rPr>
        <w:t>.».</w:t>
      </w:r>
      <w:proofErr w:type="gramEnd"/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1.20. Статью 70 изложить в следующей редакции: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outlineLvl w:val="0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«Статья 70. Правовые акты Главы поселения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 xml:space="preserve">1. </w:t>
      </w:r>
      <w:proofErr w:type="gramStart"/>
      <w:r w:rsidRPr="00C61FB5">
        <w:rPr>
          <w:color w:val="002060"/>
          <w:sz w:val="28"/>
          <w:szCs w:val="28"/>
          <w:lang w:eastAsia="en-US"/>
        </w:rPr>
        <w:t xml:space="preserve">Глава поселения в пределах своих полномочий, установленных законодательством, настоящим Уставом и решениями Совета поселения, издает постановления и распоряжения по вопросам организации деятельности Совета поселения, а также по иным вопросам, отнесенным к его компетенции настоящим Уставом в соответствии с Федеральным </w:t>
      </w:r>
      <w:hyperlink r:id="rId34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законом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 и другими федеральными законами.</w:t>
      </w:r>
      <w:proofErr w:type="gramEnd"/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 xml:space="preserve"> 2. </w:t>
      </w:r>
      <w:proofErr w:type="gramStart"/>
      <w:r w:rsidRPr="00C61FB5">
        <w:rPr>
          <w:color w:val="002060"/>
          <w:sz w:val="28"/>
          <w:szCs w:val="28"/>
        </w:rPr>
        <w:t xml:space="preserve">Глава поселения в пределах своих полномочий, установленных федеральными законами, законами Республики Татарстан, настоящим </w:t>
      </w:r>
      <w:r w:rsidRPr="00C61FB5">
        <w:rPr>
          <w:color w:val="002060"/>
          <w:sz w:val="28"/>
          <w:szCs w:val="28"/>
        </w:rPr>
        <w:lastRenderedPageBreak/>
        <w:t>Уставом, решениями Совета поселения, издает постановления Исполнительного комитета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Татарстан, а также распоряжения Исполнительного комитета поселения по вопросам организации работы Исполнительного комитета поселения.».</w:t>
      </w:r>
      <w:proofErr w:type="gramEnd"/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1.21. В статье 71: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а</w:t>
      </w:r>
      <w:proofErr w:type="gramStart"/>
      <w:r w:rsidRPr="00C61FB5">
        <w:rPr>
          <w:color w:val="002060"/>
          <w:sz w:val="28"/>
          <w:szCs w:val="28"/>
          <w:lang w:eastAsia="en-US"/>
        </w:rPr>
        <w:t>)в</w:t>
      </w:r>
      <w:proofErr w:type="gramEnd"/>
      <w:r w:rsidRPr="00C61FB5">
        <w:rPr>
          <w:color w:val="002060"/>
          <w:sz w:val="28"/>
          <w:szCs w:val="28"/>
          <w:lang w:eastAsia="en-US"/>
        </w:rPr>
        <w:t xml:space="preserve"> абзаце третьем части 1 слова «</w:t>
      </w:r>
      <w:r w:rsidRPr="00C61FB5">
        <w:rPr>
          <w:color w:val="002060"/>
          <w:sz w:val="28"/>
          <w:szCs w:val="28"/>
        </w:rPr>
        <w:t>внесений изменений</w:t>
      </w:r>
      <w:r w:rsidRPr="00C61FB5">
        <w:rPr>
          <w:color w:val="002060"/>
          <w:sz w:val="28"/>
          <w:szCs w:val="28"/>
          <w:lang w:eastAsia="en-US"/>
        </w:rPr>
        <w:t>» заменить словами «внесении изменений и дополнений»;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б</w:t>
      </w:r>
      <w:proofErr w:type="gramStart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)ч</w:t>
      </w:r>
      <w:proofErr w:type="gramEnd"/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асть 8 изложить в следующей редакции: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«8. При опубликовании (обнародовании) указываются реквизиты муниципального правового акта.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Официальное опубликование муниципальных правовых актов осуществляется посредством: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-размещения (опубликования) текста правового акта на «Официальном портале правовой информации Республики Татарстан» в информационно-телекоммуникационной сети Интернет по веб-адресу: http://pravo.tatarstan.ru;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-опубликования текста правового акта в печатных средствах массовой информации, учрежденных органами местного самоуправления поселения либо иных печатных средствах массовой информации, распространяемых на территории поселения и определённых решением Совета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официальным.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Обнародование муниципальных правовых актов осуществляется посредством:</w:t>
      </w:r>
    </w:p>
    <w:p w:rsidR="00275108" w:rsidRPr="00C61FB5" w:rsidRDefault="00275108" w:rsidP="002440FD">
      <w:pPr>
        <w:ind w:firstLine="709"/>
        <w:jc w:val="both"/>
        <w:rPr>
          <w:color w:val="002060"/>
          <w:sz w:val="28"/>
          <w:szCs w:val="28"/>
        </w:rPr>
      </w:pPr>
      <w:r w:rsidRPr="00C61FB5">
        <w:rPr>
          <w:color w:val="002060"/>
          <w:sz w:val="28"/>
          <w:szCs w:val="28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-размещения текста правового акта на официальном сайте района на Портале муниципальных образований Республики Татарстан в информационно-телекоммуникационной сети Интернет по веб-адресу: http://tulachi.tatarstan.ru.».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1.22.В</w:t>
      </w:r>
      <w:hyperlink r:id="rId35" w:history="1">
        <w:r w:rsidRPr="00C61FB5">
          <w:rPr>
            <w:rStyle w:val="a9"/>
            <w:rFonts w:eastAsia="Times New Roman" w:cs="Arial"/>
            <w:color w:val="002060"/>
            <w:sz w:val="28"/>
            <w:szCs w:val="28"/>
            <w:lang w:eastAsia="en-US"/>
          </w:rPr>
          <w:t xml:space="preserve"> части 2</w:t>
        </w:r>
      </w:hyperlink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 статьи 79 слова «затрат на их денежное содержание» заменить словами «расходов на оплату их труда».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>1.23. Часть 9 статьи 85 изложить в следующей редакции: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«9.Решением об исполнении бюджета поселения утверждается отчет об исполнении бюджета поселения за отчетный финансовый год с указанием общего объёма доходов, расходов и дефицита (профицита) бюджета поселения. </w:t>
      </w:r>
    </w:p>
    <w:p w:rsidR="00275108" w:rsidRPr="00C61FB5" w:rsidRDefault="00275108" w:rsidP="002440F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</w:pP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t xml:space="preserve">Отдельными приложениями к решению Совета поселения об </w:t>
      </w:r>
      <w:r w:rsidRPr="00C61FB5">
        <w:rPr>
          <w:rFonts w:ascii="Times New Roman" w:eastAsia="Times New Roman" w:hAnsi="Times New Roman" w:cs="Times New Roman"/>
          <w:color w:val="002060"/>
          <w:sz w:val="28"/>
          <w:szCs w:val="28"/>
          <w:lang w:eastAsia="en-US"/>
        </w:rPr>
        <w:lastRenderedPageBreak/>
        <w:t>исполнении бюджета поселения за отчетный финансовый год утверждаются показатели: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доходов бюджета поселения по кодам классификации доходов бюджетов;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расходов бюджета поселения по ведомственной структуре расходов бюджета поселения;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>расходов бюджета поселения по разделам и подразделам классификации расходов бюджетов;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 xml:space="preserve">источников финансирования дефицита бюджета поселения по кодам </w:t>
      </w:r>
      <w:proofErr w:type="gramStart"/>
      <w:r w:rsidRPr="00C61FB5">
        <w:rPr>
          <w:color w:val="002060"/>
          <w:sz w:val="28"/>
          <w:szCs w:val="28"/>
          <w:lang w:eastAsia="en-US"/>
        </w:rPr>
        <w:t>классификации источников финансирования дефицита бюджетов</w:t>
      </w:r>
      <w:proofErr w:type="gramEnd"/>
      <w:r w:rsidRPr="00C61FB5">
        <w:rPr>
          <w:color w:val="002060"/>
          <w:sz w:val="28"/>
          <w:szCs w:val="28"/>
          <w:lang w:eastAsia="en-US"/>
        </w:rPr>
        <w:t>.</w:t>
      </w:r>
    </w:p>
    <w:p w:rsidR="00275108" w:rsidRPr="00C61FB5" w:rsidRDefault="00275108" w:rsidP="002440FD">
      <w:pPr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  <w:lang w:eastAsia="en-US"/>
        </w:rPr>
      </w:pPr>
      <w:r w:rsidRPr="00C61FB5">
        <w:rPr>
          <w:color w:val="002060"/>
          <w:sz w:val="28"/>
          <w:szCs w:val="28"/>
          <w:lang w:eastAsia="en-US"/>
        </w:rPr>
        <w:t xml:space="preserve">Решением об исполнении бюджета поселения также утверждаются иные показатели, установленные Бюджетным </w:t>
      </w:r>
      <w:hyperlink r:id="rId36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кодексом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Российской Федерации и принятыми в соответствии с ним Бюджетным </w:t>
      </w:r>
      <w:hyperlink r:id="rId37" w:history="1">
        <w:r w:rsidRPr="00C61FB5">
          <w:rPr>
            <w:rStyle w:val="a9"/>
            <w:color w:val="002060"/>
            <w:sz w:val="28"/>
            <w:szCs w:val="28"/>
            <w:lang w:eastAsia="en-US"/>
          </w:rPr>
          <w:t>кодексом</w:t>
        </w:r>
      </w:hyperlink>
      <w:r w:rsidRPr="00C61FB5">
        <w:rPr>
          <w:color w:val="002060"/>
          <w:sz w:val="28"/>
          <w:szCs w:val="28"/>
          <w:lang w:eastAsia="en-US"/>
        </w:rPr>
        <w:t xml:space="preserve"> Республики Татарстан, законом Республики Татарстан, муниципальным правовым актом Совета поселения для решения об исполнении бюджета поселения</w:t>
      </w:r>
      <w:proofErr w:type="gramStart"/>
      <w:r w:rsidRPr="00C61FB5">
        <w:rPr>
          <w:color w:val="002060"/>
          <w:sz w:val="28"/>
          <w:szCs w:val="28"/>
          <w:lang w:eastAsia="en-US"/>
        </w:rPr>
        <w:t>.».</w:t>
      </w:r>
      <w:proofErr w:type="gramEnd"/>
    </w:p>
    <w:p w:rsidR="00275108" w:rsidRPr="00976898" w:rsidRDefault="00275108" w:rsidP="00976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898">
        <w:rPr>
          <w:sz w:val="28"/>
          <w:szCs w:val="28"/>
          <w:lang w:eastAsia="en-US"/>
        </w:rPr>
        <w:t>2.</w:t>
      </w:r>
      <w:proofErr w:type="gramStart"/>
      <w:r w:rsidRPr="00976898">
        <w:rPr>
          <w:sz w:val="28"/>
          <w:szCs w:val="28"/>
        </w:rPr>
        <w:t>Контроль за</w:t>
      </w:r>
      <w:proofErr w:type="gramEnd"/>
      <w:r w:rsidRPr="00976898">
        <w:rPr>
          <w:sz w:val="28"/>
          <w:szCs w:val="28"/>
        </w:rPr>
        <w:t xml:space="preserve"> исполнением настоящего решения оставляю за собой.</w:t>
      </w:r>
    </w:p>
    <w:p w:rsidR="00275108" w:rsidRPr="00976898" w:rsidRDefault="00275108" w:rsidP="00976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108" w:rsidRPr="00976898" w:rsidRDefault="00275108" w:rsidP="00976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6898">
        <w:rPr>
          <w:sz w:val="28"/>
          <w:szCs w:val="28"/>
        </w:rPr>
        <w:t xml:space="preserve">Глава </w:t>
      </w:r>
      <w:proofErr w:type="spellStart"/>
      <w:r w:rsidRPr="00976898">
        <w:rPr>
          <w:sz w:val="28"/>
          <w:szCs w:val="28"/>
        </w:rPr>
        <w:t>Узякскогосельского</w:t>
      </w:r>
      <w:proofErr w:type="spellEnd"/>
    </w:p>
    <w:p w:rsidR="00275108" w:rsidRPr="00976898" w:rsidRDefault="00275108" w:rsidP="00976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6898">
        <w:rPr>
          <w:sz w:val="28"/>
          <w:szCs w:val="28"/>
        </w:rPr>
        <w:t>поселения Тюлячинского</w:t>
      </w:r>
    </w:p>
    <w:p w:rsidR="00275108" w:rsidRDefault="00275108" w:rsidP="00976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6898">
        <w:rPr>
          <w:sz w:val="28"/>
          <w:szCs w:val="28"/>
        </w:rPr>
        <w:t>муниципального района</w:t>
      </w:r>
    </w:p>
    <w:p w:rsidR="00275108" w:rsidRPr="00976898" w:rsidRDefault="00275108" w:rsidP="009768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4D152B">
        <w:rPr>
          <w:sz w:val="28"/>
          <w:szCs w:val="28"/>
        </w:rPr>
        <w:t xml:space="preserve">                                                               </w:t>
      </w:r>
      <w:proofErr w:type="spellStart"/>
      <w:r w:rsidRPr="00976898">
        <w:rPr>
          <w:sz w:val="28"/>
          <w:szCs w:val="28"/>
        </w:rPr>
        <w:t>В.Н.Котников</w:t>
      </w:r>
      <w:proofErr w:type="spellEnd"/>
    </w:p>
    <w:sectPr w:rsidR="00275108" w:rsidRPr="00976898" w:rsidSect="005D7B2C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108" w:rsidRDefault="00275108" w:rsidP="005D65B3">
      <w:r>
        <w:separator/>
      </w:r>
    </w:p>
  </w:endnote>
  <w:endnote w:type="continuationSeparator" w:id="1">
    <w:p w:rsidR="00275108" w:rsidRDefault="00275108" w:rsidP="005D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08" w:rsidRDefault="002751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08" w:rsidRDefault="00AB21A2">
    <w:pPr>
      <w:pStyle w:val="a7"/>
      <w:jc w:val="right"/>
    </w:pPr>
    <w:r>
      <w:fldChar w:fldCharType="begin"/>
    </w:r>
    <w:r w:rsidR="00275108">
      <w:instrText>PAGE   \* MERGEFORMAT</w:instrText>
    </w:r>
    <w:r>
      <w:fldChar w:fldCharType="separate"/>
    </w:r>
    <w:r w:rsidR="004D152B">
      <w:rPr>
        <w:noProof/>
      </w:rPr>
      <w:t>16</w:t>
    </w:r>
    <w:r>
      <w:fldChar w:fldCharType="end"/>
    </w:r>
  </w:p>
  <w:p w:rsidR="00275108" w:rsidRDefault="002751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08" w:rsidRDefault="002751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108" w:rsidRDefault="00275108" w:rsidP="005D65B3">
      <w:r>
        <w:separator/>
      </w:r>
    </w:p>
  </w:footnote>
  <w:footnote w:type="continuationSeparator" w:id="1">
    <w:p w:rsidR="00275108" w:rsidRDefault="00275108" w:rsidP="005D6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08" w:rsidRDefault="002751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08" w:rsidRDefault="002751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08" w:rsidRDefault="002751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6E6144D8"/>
    <w:multiLevelType w:val="singleLevel"/>
    <w:tmpl w:val="9A4262A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ACA"/>
    <w:rsid w:val="000670E5"/>
    <w:rsid w:val="00095048"/>
    <w:rsid w:val="002440FD"/>
    <w:rsid w:val="00275108"/>
    <w:rsid w:val="002E7DE8"/>
    <w:rsid w:val="003E4E2B"/>
    <w:rsid w:val="004D152B"/>
    <w:rsid w:val="005D65B3"/>
    <w:rsid w:val="005D7B2C"/>
    <w:rsid w:val="008E0ACA"/>
    <w:rsid w:val="00976898"/>
    <w:rsid w:val="00AB21A2"/>
    <w:rsid w:val="00C61FB5"/>
    <w:rsid w:val="00FA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E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6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689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D65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D65B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D6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D65B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2440F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4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D098179602F2FC4A0B760D5E28B260BB6FB00CCB7902E68D8689A33905K" TargetMode="External"/><Relationship Id="rId13" Type="http://schemas.openxmlformats.org/officeDocument/2006/relationships/hyperlink" Target="consultantplus://offline/ref=854C0A65590F878AB609CA29984D70163DB97619687CF751057A1883C9F673R" TargetMode="External"/><Relationship Id="rId18" Type="http://schemas.openxmlformats.org/officeDocument/2006/relationships/hyperlink" Target="consultantplus://offline/ref=854C0A65590F878AB609CA29984D70163DB9771F6679F751057A1883C9F673R" TargetMode="External"/><Relationship Id="rId26" Type="http://schemas.openxmlformats.org/officeDocument/2006/relationships/hyperlink" Target="consultantplus://offline/ref=769F464B1E88A9FB6864D0BCB67664DF54DB2356619BF0B8D41680731918B3B21FD09F3AyFi6L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4C0A65590F878AB609CA29984D70163DB9761A637BF751057A1883C9F673R" TargetMode="External"/><Relationship Id="rId34" Type="http://schemas.openxmlformats.org/officeDocument/2006/relationships/hyperlink" Target="consultantplus://offline/ref=D7888970514D75A1EAD14FB7ECC378B13B47E47062F24628B5D018DD83s2qCT" TargetMode="External"/><Relationship Id="rId42" Type="http://schemas.openxmlformats.org/officeDocument/2006/relationships/header" Target="header3.xml"/><Relationship Id="rId7" Type="http://schemas.openxmlformats.org/officeDocument/2006/relationships/hyperlink" Target="consultantplus://offline/ref=B1055CFA80D2184F356B4075EC650242A685B7A2FB33C9289E61268EA6sAFAM" TargetMode="External"/><Relationship Id="rId12" Type="http://schemas.openxmlformats.org/officeDocument/2006/relationships/hyperlink" Target="consultantplus://offline/ref=854C0A65590F878AB609CA29984D70163DB9771F6679F751057A1883C9F673R" TargetMode="External"/><Relationship Id="rId17" Type="http://schemas.openxmlformats.org/officeDocument/2006/relationships/hyperlink" Target="consultantplus://offline/ref=854C0A65590F878AB609CA29984D70163DB9761A637BF751057A1883C9F673R" TargetMode="External"/><Relationship Id="rId25" Type="http://schemas.openxmlformats.org/officeDocument/2006/relationships/hyperlink" Target="consultantplus://offline/ref=BB6F0C6FCB71A0E0C9342EA566457AC27ACCA7BC63DD273664DFEB17715843EBEA9BA0A4F4745DBEU8U5O" TargetMode="External"/><Relationship Id="rId33" Type="http://schemas.openxmlformats.org/officeDocument/2006/relationships/hyperlink" Target="consultantplus://offline/ref=3BB117D09AB1E5EC15ABCC5273A59B1A083BB04C80A6CBE3A59B0650FB475E7B7E0446FCBC02A93DD80B13q4N7T" TargetMode="External"/><Relationship Id="rId38" Type="http://schemas.openxmlformats.org/officeDocument/2006/relationships/header" Target="header1.xm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4C0A65590F878AB609CA29984D70163DB9761A637BF751057A1883C9F673R" TargetMode="External"/><Relationship Id="rId20" Type="http://schemas.openxmlformats.org/officeDocument/2006/relationships/hyperlink" Target="consultantplus://offline/ref=854C0A65590F878AB609CA29984D70163DB9781C6275F751057A1883C96333D57C667C81C4FD7AR" TargetMode="External"/><Relationship Id="rId29" Type="http://schemas.openxmlformats.org/officeDocument/2006/relationships/hyperlink" Target="file:///C:\Users\&#1040;&#1083;&#1072;&#1085;\Documents\&#1073;&#1086;&#1083;&#1074;&#1072;&#1085;&#1082;&#1072;%20&#1057;&#1055;%201.docx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4C0A65590F878AB609CA29984D70163DB9761A637BF751057A1883C9F673R" TargetMode="External"/><Relationship Id="rId24" Type="http://schemas.openxmlformats.org/officeDocument/2006/relationships/hyperlink" Target="consultantplus://offline/ref=854C0A65590F878AB609CA29984D70163DB97619687CF751057A1883C9F673R" TargetMode="External"/><Relationship Id="rId32" Type="http://schemas.openxmlformats.org/officeDocument/2006/relationships/hyperlink" Target="consultantplus://offline/ref=3BB117D09AB1E5EC15ABCC5273A59B1A083BB04C80A6CBE3A59B0650FB475E7B7E0446FCBC02A93DD80B13q4N7T" TargetMode="External"/><Relationship Id="rId37" Type="http://schemas.openxmlformats.org/officeDocument/2006/relationships/hyperlink" Target="consultantplus://offline/ref=01586D4B2C59AAF8E9E3BCA07DED280290A8DE8C5809E83934E7FBF9F949552530m8h2K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4C0A65590F878AB609CA29984D70163DB9781C6275F751057A1883C96333D57C667C81C4FD7AR" TargetMode="External"/><Relationship Id="rId23" Type="http://schemas.openxmlformats.org/officeDocument/2006/relationships/hyperlink" Target="consultantplus://offline/ref=854C0A65590F878AB609CA29984D70163DB9771F6679F751057A1883C9F673R" TargetMode="External"/><Relationship Id="rId28" Type="http://schemas.openxmlformats.org/officeDocument/2006/relationships/hyperlink" Target="consultantplus://offline/ref=399A0E1AA192931CF7833F0D9E56042E5ED05045F55E8F2A6A276C76743EEA7BkFl9S" TargetMode="External"/><Relationship Id="rId36" Type="http://schemas.openxmlformats.org/officeDocument/2006/relationships/hyperlink" Target="consultantplus://offline/ref=01586D4B2C59AAF8E9E3A2AD6B81750991A380815F01E76B6DB0FDAEA6m1h9K" TargetMode="External"/><Relationship Id="rId10" Type="http://schemas.openxmlformats.org/officeDocument/2006/relationships/hyperlink" Target="consultantplus://offline/ref=854C0A65590F878AB609CA29984D70163DB9761A637BF751057A1883C9F673R" TargetMode="External"/><Relationship Id="rId19" Type="http://schemas.openxmlformats.org/officeDocument/2006/relationships/hyperlink" Target="consultantplus://offline/ref=854C0A65590F878AB609CA29984D70163DB97619687CF751057A1883C9F673R" TargetMode="External"/><Relationship Id="rId31" Type="http://schemas.openxmlformats.org/officeDocument/2006/relationships/hyperlink" Target="file:///C:\Users\&#1040;&#1083;&#1072;&#1085;\Documents\&#1073;&#1086;&#1083;&#1074;&#1072;&#1085;&#1082;&#1072;%20&#1057;&#1055;%201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4C0A65590F878AB609CA29984D70163DB9781C6275F751057A1883C96333D57C667C81C4FD7AR" TargetMode="External"/><Relationship Id="rId14" Type="http://schemas.openxmlformats.org/officeDocument/2006/relationships/hyperlink" Target="consultantplus://offline/ref=813743D23368E40451B53E3A6FA73DE3258CD039636D457C7AB595234Bc6EFH" TargetMode="External"/><Relationship Id="rId22" Type="http://schemas.openxmlformats.org/officeDocument/2006/relationships/hyperlink" Target="consultantplus://offline/ref=854C0A65590F878AB609CA29984D70163DB9761A637BF751057A1883C9F673R" TargetMode="External"/><Relationship Id="rId27" Type="http://schemas.openxmlformats.org/officeDocument/2006/relationships/hyperlink" Target="consultantplus://offline/ref=1E44D098179602F2FC4A0B760D5E28B260BB6FB00CCB7902E68D8689A33905K" TargetMode="External"/><Relationship Id="rId30" Type="http://schemas.openxmlformats.org/officeDocument/2006/relationships/hyperlink" Target="file:///C:\Users\&#1040;&#1083;&#1072;&#1085;\Documents\&#1073;&#1086;&#1083;&#1074;&#1072;&#1085;&#1082;&#1072;%20&#1057;&#1055;%201.docx" TargetMode="External"/><Relationship Id="rId35" Type="http://schemas.openxmlformats.org/officeDocument/2006/relationships/hyperlink" Target="consultantplus://offline/ref=2E8087DE07C43C7B1C6CAF31B92157A58E46B3AA6F481BBAAFAE70C1AB4D7873998C2FAC39EBH9R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4454</Words>
  <Characters>37592</Characters>
  <Application>Microsoft Office Word</Application>
  <DocSecurity>0</DocSecurity>
  <Lines>313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User</cp:lastModifiedBy>
  <cp:revision>8</cp:revision>
  <cp:lastPrinted>2016-12-15T10:35:00Z</cp:lastPrinted>
  <dcterms:created xsi:type="dcterms:W3CDTF">2016-09-30T10:31:00Z</dcterms:created>
  <dcterms:modified xsi:type="dcterms:W3CDTF">2016-12-15T10:35:00Z</dcterms:modified>
</cp:coreProperties>
</file>